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DA8D01" w14:textId="3FA25801" w:rsidR="00445976" w:rsidRPr="00445976" w:rsidRDefault="00445976" w:rsidP="00445976">
      <w:pPr>
        <w:overflowPunct w:val="0"/>
        <w:autoSpaceDE w:val="0"/>
        <w:autoSpaceDN w:val="0"/>
        <w:adjustRightInd w:val="0"/>
        <w:ind w:right="-273"/>
        <w:jc w:val="center"/>
        <w:rPr>
          <w:b/>
          <w:bCs/>
          <w:noProof/>
        </w:rPr>
      </w:pPr>
      <w:bookmarkStart w:id="0" w:name="_GoBack"/>
      <w:bookmarkEnd w:id="0"/>
      <w:r w:rsidRPr="00445976">
        <w:rPr>
          <w:b/>
          <w:bCs/>
          <w:noProof/>
        </w:rPr>
        <w:t xml:space="preserve">                                                                                                                                  Projektas</w:t>
      </w:r>
    </w:p>
    <w:p w14:paraId="32EADD59" w14:textId="77777777" w:rsidR="00445976" w:rsidRDefault="00445976" w:rsidP="00DB45F3">
      <w:pPr>
        <w:overflowPunct w:val="0"/>
        <w:autoSpaceDE w:val="0"/>
        <w:autoSpaceDN w:val="0"/>
        <w:adjustRightInd w:val="0"/>
        <w:ind w:right="-273"/>
        <w:jc w:val="center"/>
        <w:rPr>
          <w:noProof/>
        </w:rPr>
      </w:pP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E04F09" w:rsidRDefault="00DB45F3" w:rsidP="00DB45F3">
      <w:pPr>
        <w:overflowPunct w:val="0"/>
        <w:autoSpaceDE w:val="0"/>
        <w:autoSpaceDN w:val="0"/>
        <w:adjustRightInd w:val="0"/>
        <w:ind w:right="-273"/>
        <w:jc w:val="center"/>
        <w:rPr>
          <w:szCs w:val="20"/>
        </w:rPr>
      </w:pP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68942E87" w14:textId="77777777" w:rsidR="00DB45F3" w:rsidRDefault="00DB45F3" w:rsidP="00DB45F3">
      <w:pPr>
        <w:jc w:val="center"/>
        <w:rPr>
          <w:b/>
        </w:rPr>
      </w:pPr>
      <w:r>
        <w:rPr>
          <w:b/>
        </w:rPr>
        <w:t>SPRENDIMAS</w:t>
      </w:r>
    </w:p>
    <w:p w14:paraId="5F6392A7" w14:textId="6C99A96E" w:rsidR="003509A4" w:rsidRDefault="00C55569" w:rsidP="00C55569">
      <w:pPr>
        <w:jc w:val="center"/>
        <w:rPr>
          <w:b/>
          <w:bCs/>
          <w:caps/>
        </w:rPr>
      </w:pPr>
      <w:r>
        <w:rPr>
          <w:b/>
          <w:bCs/>
          <w:caps/>
        </w:rPr>
        <w:t xml:space="preserve">Dėl </w:t>
      </w:r>
      <w:r w:rsidR="0061145A">
        <w:rPr>
          <w:b/>
          <w:bCs/>
          <w:caps/>
        </w:rPr>
        <w:t xml:space="preserve">valstybinės žemės </w:t>
      </w:r>
      <w:r w:rsidR="00073871">
        <w:rPr>
          <w:b/>
          <w:bCs/>
          <w:caps/>
        </w:rPr>
        <w:t>sklypo J. JABLONSKIO g. 17F</w:t>
      </w:r>
      <w:r w:rsidR="003509A4">
        <w:rPr>
          <w:b/>
          <w:bCs/>
          <w:caps/>
        </w:rPr>
        <w:t xml:space="preserve">, anykščių mieste, </w:t>
      </w:r>
    </w:p>
    <w:p w14:paraId="0F377DD6" w14:textId="779E0D43" w:rsidR="00C55569" w:rsidRPr="00557A77" w:rsidRDefault="0061145A" w:rsidP="00C55569">
      <w:pPr>
        <w:jc w:val="center"/>
        <w:rPr>
          <w:b/>
          <w:bCs/>
          <w:caps/>
        </w:rPr>
      </w:pPr>
      <w:r>
        <w:rPr>
          <w:b/>
          <w:bCs/>
          <w:caps/>
        </w:rPr>
        <w:t>nuomos</w:t>
      </w:r>
    </w:p>
    <w:p w14:paraId="5EE32872" w14:textId="77777777" w:rsidR="00C55569" w:rsidRDefault="00C55569" w:rsidP="00C55569">
      <w:pPr>
        <w:jc w:val="center"/>
      </w:pPr>
    </w:p>
    <w:p w14:paraId="4B9395F9" w14:textId="7E15CF25" w:rsidR="00C55569" w:rsidRPr="00D75597" w:rsidRDefault="002D08AF" w:rsidP="00C55569">
      <w:pPr>
        <w:jc w:val="center"/>
        <w:rPr>
          <w:color w:val="FF00FF"/>
        </w:rPr>
      </w:pPr>
      <w:r>
        <w:fldChar w:fldCharType="begin"/>
      </w:r>
      <w:r>
        <w:instrText xml:space="preserve"> FILLIN "data" \* MERGEFORMAT </w:instrText>
      </w:r>
      <w:r>
        <w:fldChar w:fldCharType="separate"/>
      </w:r>
      <w:r w:rsidR="00C55569">
        <w:t>20</w:t>
      </w:r>
      <w:r w:rsidR="003509A4">
        <w:t>20</w:t>
      </w:r>
      <w:r w:rsidR="00C55569">
        <w:t xml:space="preserve"> m. </w:t>
      </w:r>
      <w:r w:rsidR="00600E0C">
        <w:t>gegužės</w:t>
      </w:r>
      <w:r w:rsidR="00C55569">
        <w:t xml:space="preserve">     d.</w:t>
      </w:r>
      <w:r>
        <w:fldChar w:fldCharType="end"/>
      </w:r>
      <w:r w:rsidR="00C55569">
        <w:t xml:space="preserve"> Nr.  1-</w:t>
      </w:r>
      <w:r w:rsidR="00C55569" w:rsidRPr="00DA67B3">
        <w:t>T-</w:t>
      </w:r>
      <w:r w:rsidR="00C55569" w:rsidRPr="00D75597">
        <w:rPr>
          <w:color w:val="FF00FF"/>
        </w:rPr>
        <w:fldChar w:fldCharType="begin"/>
      </w:r>
      <w:r w:rsidR="00C55569" w:rsidRPr="00D75597">
        <w:rPr>
          <w:color w:val="FF00FF"/>
        </w:rPr>
        <w:instrText xml:space="preserve"> FILLIN "indeksas" \* MERGEFORMAT </w:instrText>
      </w:r>
      <w:r w:rsidR="00C55569" w:rsidRPr="00D75597">
        <w:rPr>
          <w:color w:val="FF00FF"/>
        </w:rPr>
        <w:fldChar w:fldCharType="end"/>
      </w:r>
    </w:p>
    <w:p w14:paraId="77ED5542" w14:textId="77777777" w:rsidR="00C55569" w:rsidRDefault="00C55569" w:rsidP="00C55569">
      <w:pPr>
        <w:jc w:val="center"/>
        <w:rPr>
          <w:b/>
          <w:sz w:val="28"/>
        </w:rPr>
      </w:pPr>
      <w:r>
        <w:t>Anykščiai</w:t>
      </w:r>
    </w:p>
    <w:p w14:paraId="66ECC314" w14:textId="77777777" w:rsidR="00C55569" w:rsidRDefault="00C55569" w:rsidP="00C654EB">
      <w:pPr>
        <w:rPr>
          <w:b/>
          <w:sz w:val="28"/>
        </w:rPr>
      </w:pPr>
    </w:p>
    <w:p w14:paraId="0ADE871A" w14:textId="4130E589" w:rsidR="00AC509E" w:rsidRDefault="00C55569" w:rsidP="00504FAD">
      <w:pPr>
        <w:ind w:firstLine="720"/>
        <w:jc w:val="both"/>
      </w:pPr>
      <w:r>
        <w:rPr>
          <w:bCs/>
        </w:rPr>
        <w:t xml:space="preserve">Vadovaudamasi </w:t>
      </w:r>
      <w:bookmarkStart w:id="1" w:name="_Hlk18328118"/>
      <w:r>
        <w:t xml:space="preserve">Lietuvos Respublikos vietos savivaldos įstatymo </w:t>
      </w:r>
      <w:r w:rsidR="00FE2B0E" w:rsidRPr="00306303">
        <w:t xml:space="preserve">7 straipsnio 10 punktu, </w:t>
      </w:r>
      <w:r>
        <w:t xml:space="preserve">16 straipsnio 2 dalies 27 punktu ir 48 straipsnio 4 dalimi, </w:t>
      </w:r>
      <w:r w:rsidR="003509A4">
        <w:t>Lietuvos Respublikos žemės įstatymo 9 straipsnio 1 dalies 1 punktu ir 3 dalimi, Lietuvos Respublikos Vyriausybės 1999 m. birželio 2 d. nutarimu Nr. 692 ,,Dėl Naujų kitos paskirties valstybinės žemės sklypų pardavimo ir nuomos“</w:t>
      </w:r>
      <w:r w:rsidR="00E32FAF">
        <w:t xml:space="preserve"> 2.16 papunkčiu bei šiuo nutarimu</w:t>
      </w:r>
      <w:r w:rsidR="007543C5">
        <w:t xml:space="preserve"> </w:t>
      </w:r>
      <w:r w:rsidR="00E32FAF">
        <w:t xml:space="preserve">patvirtintų </w:t>
      </w:r>
      <w:r w:rsidR="00FE2B0E" w:rsidRPr="00306303">
        <w:t>n</w:t>
      </w:r>
      <w:r w:rsidR="00E32FAF">
        <w:t xml:space="preserve">aujų kitos paskirties valstybinės žemės sklypų pardavimo ir nuomos taisyklių </w:t>
      </w:r>
      <w:r w:rsidR="007543C5">
        <w:t>7.4 ir 7.5 papunkčiais, 8 punktu, Lietuvos</w:t>
      </w:r>
      <w:r w:rsidR="00FE2B0E">
        <w:t xml:space="preserve"> </w:t>
      </w:r>
      <w:r w:rsidR="00FE2B0E" w:rsidRPr="00306303">
        <w:t>Respublikos</w:t>
      </w:r>
      <w:r w:rsidR="007543C5" w:rsidRPr="00306303">
        <w:t xml:space="preserve"> </w:t>
      </w:r>
      <w:r w:rsidR="007543C5">
        <w:t xml:space="preserve">Vyriausybės 1999 m. vasario 24 d. nutarimo Nr. 205 ,,Dėl žemės įvertinimo tvarkos“ 5.2 papunkčiu ir </w:t>
      </w:r>
      <w:r w:rsidR="003D5368">
        <w:t xml:space="preserve">atsižvelgdama į </w:t>
      </w:r>
      <w:r w:rsidR="00E32FAF">
        <w:t xml:space="preserve">Valstybinės žemės sklypų pardavimo ir nuomos aukcionų organizavimo taisyklių, patvirtintų Lietuvos Respublikos Vyriausybės 2014 m. kovo 19 d. nutarimu Nr. 261 ,,Dėl Valstybinės žemės sklypų pardavimo ir nuomos aukcionų organizavimo taisyklių patvirtinimo“, 3.8 papunktį bei </w:t>
      </w:r>
      <w:r w:rsidR="003D5368">
        <w:t>Anykščių rajono savivaldybės</w:t>
      </w:r>
      <w:r w:rsidR="00E32FAF">
        <w:t xml:space="preserve"> tarybos </w:t>
      </w:r>
      <w:r w:rsidR="00E32FAF" w:rsidRPr="00452F5E">
        <w:t xml:space="preserve">2020 m. balandžio </w:t>
      </w:r>
      <w:r w:rsidR="00452F5E" w:rsidRPr="00452F5E">
        <w:t>30</w:t>
      </w:r>
      <w:r w:rsidR="00E32FAF" w:rsidRPr="00452F5E">
        <w:t xml:space="preserve"> d. sprendimo Nr. </w:t>
      </w:r>
      <w:r w:rsidR="00452F5E" w:rsidRPr="00452F5E">
        <w:t>1-</w:t>
      </w:r>
      <w:r w:rsidR="00E32FAF" w:rsidRPr="00452F5E">
        <w:t>TS-</w:t>
      </w:r>
      <w:r w:rsidR="00452F5E" w:rsidRPr="00452F5E">
        <w:t>105</w:t>
      </w:r>
      <w:r w:rsidR="00E32FAF" w:rsidRPr="00452F5E">
        <w:t xml:space="preserve">  ,,Dėl 2020</w:t>
      </w:r>
      <w:r w:rsidR="003D5368" w:rsidRPr="00452F5E">
        <w:t xml:space="preserve"> metų žemės nuomos mokesčio tarifų ir lengvatų nustatymo“ </w:t>
      </w:r>
      <w:r w:rsidR="000D1FB5" w:rsidRPr="00452F5E">
        <w:t xml:space="preserve">1.14 papunktį, </w:t>
      </w:r>
      <w:r w:rsidR="000D1FB5">
        <w:t xml:space="preserve">Anykščių rajono savivaldybės taryba </w:t>
      </w:r>
    </w:p>
    <w:p w14:paraId="547ED6A2" w14:textId="15F1A7D2" w:rsidR="000D1FB5" w:rsidRDefault="000D1FB5" w:rsidP="00504FAD">
      <w:pPr>
        <w:ind w:firstLine="720"/>
        <w:jc w:val="both"/>
      </w:pPr>
      <w:r>
        <w:t>n u s p r e n d ž i a:</w:t>
      </w:r>
    </w:p>
    <w:p w14:paraId="34F96549" w14:textId="5FF0484D" w:rsidR="000D1FB5" w:rsidRDefault="000D1FB5" w:rsidP="00504FAD">
      <w:pPr>
        <w:tabs>
          <w:tab w:val="left" w:pos="709"/>
        </w:tabs>
        <w:ind w:firstLine="720"/>
        <w:jc w:val="both"/>
      </w:pPr>
      <w:r>
        <w:t>1. Išnuomoti aukciono būdu Anykščių rajono savivaldybės</w:t>
      </w:r>
      <w:r w:rsidR="00073871">
        <w:t xml:space="preserve"> patikėjimo teise valdomą 0,1150</w:t>
      </w:r>
      <w:r>
        <w:t xml:space="preserve"> ha kitos paskirties (naudojimo būdas – rekreacinės teritorijos) valstybinės žemės skl</w:t>
      </w:r>
      <w:r w:rsidR="00073871">
        <w:t>ypą (unikalus Nr. 4400-2450-5952, kadastro Nr. 3403/0009:51), esantį J. Jablonskio g. 17F</w:t>
      </w:r>
      <w:r>
        <w:t>, Anykščių mieste.</w:t>
      </w:r>
    </w:p>
    <w:p w14:paraId="223C8658" w14:textId="218E32E4" w:rsidR="000D1FB5" w:rsidRDefault="000D1FB5" w:rsidP="00504FAD">
      <w:pPr>
        <w:tabs>
          <w:tab w:val="left" w:pos="709"/>
        </w:tabs>
        <w:ind w:firstLine="720"/>
        <w:jc w:val="both"/>
      </w:pPr>
      <w:r>
        <w:t xml:space="preserve">2. Patvirtinti šio sprendimo 1 punkte išnuomojamo žemės sklypo pradinį metinį žemės nuomos mokesčio dydį (be aukciono organizavimo išlaidų) – </w:t>
      </w:r>
      <w:r w:rsidR="00073871" w:rsidRPr="00452F5E">
        <w:t>132,50</w:t>
      </w:r>
      <w:r w:rsidR="001B4529" w:rsidRPr="00452F5E">
        <w:t xml:space="preserve"> </w:t>
      </w:r>
      <w:r>
        <w:t>Eur.</w:t>
      </w:r>
    </w:p>
    <w:p w14:paraId="3CC29A08" w14:textId="012F8A61" w:rsidR="00306303" w:rsidRDefault="00306303" w:rsidP="003C5EBE">
      <w:pPr>
        <w:tabs>
          <w:tab w:val="left" w:pos="709"/>
          <w:tab w:val="left" w:pos="1080"/>
        </w:tabs>
        <w:ind w:firstLine="720"/>
        <w:jc w:val="both"/>
        <w:rPr>
          <w:color w:val="000000"/>
        </w:rPr>
      </w:pPr>
      <w:r>
        <w:t xml:space="preserve">3. Nustatyti šio sprendimo 1 punkte išnuomojamo žemės sklypo nuomos terminą – 80 metų, </w:t>
      </w:r>
      <w:r>
        <w:rPr>
          <w:color w:val="000000"/>
        </w:rPr>
        <w:t xml:space="preserve">atsižvelgiant į </w:t>
      </w:r>
      <w:r w:rsidR="003C5EBE">
        <w:rPr>
          <w:color w:val="000000"/>
        </w:rPr>
        <w:t xml:space="preserve">ekonomiškai pagrįstą statinio ar įrenginio naudojimo trukmę, tai yra – į </w:t>
      </w:r>
      <w:r>
        <w:rPr>
          <w:color w:val="000000"/>
        </w:rPr>
        <w:t>būsimo statinio gyvavimo trukmę, statybos produktus</w:t>
      </w:r>
      <w:r w:rsidR="00AA6F0B" w:rsidRPr="004E56C9">
        <w:t>,</w:t>
      </w:r>
      <w:r>
        <w:rPr>
          <w:color w:val="000000"/>
        </w:rPr>
        <w:t xml:space="preserve"> iš kurių jis bus statomas, klimato sąlygas ir naudojimo paskirtį. </w:t>
      </w:r>
    </w:p>
    <w:p w14:paraId="109C038B" w14:textId="77777777" w:rsidR="00306303" w:rsidRDefault="00306303" w:rsidP="00306303">
      <w:pPr>
        <w:tabs>
          <w:tab w:val="left" w:pos="709"/>
          <w:tab w:val="left" w:pos="1080"/>
        </w:tabs>
        <w:ind w:firstLine="720"/>
        <w:jc w:val="both"/>
      </w:pPr>
      <w:r>
        <w:rPr>
          <w:color w:val="000000"/>
        </w:rPr>
        <w:t xml:space="preserve">4. Nustatyti </w:t>
      </w:r>
      <w:r>
        <w:t>papildomas nuomos sąlygas:</w:t>
      </w:r>
      <w:r w:rsidRPr="00FE0B6B">
        <w:rPr>
          <w:color w:val="00B050"/>
        </w:rPr>
        <w:t xml:space="preserve"> </w:t>
      </w:r>
    </w:p>
    <w:p w14:paraId="49842D88" w14:textId="0B3DC9D8" w:rsidR="008D4C26" w:rsidRDefault="00306303" w:rsidP="00306303">
      <w:pPr>
        <w:tabs>
          <w:tab w:val="left" w:pos="709"/>
          <w:tab w:val="left" w:pos="1080"/>
        </w:tabs>
        <w:jc w:val="both"/>
      </w:pPr>
      <w:r>
        <w:tab/>
        <w:t>4</w:t>
      </w:r>
      <w:r w:rsidR="008D4C26">
        <w:t>.1. nuomininkas privalo žemės sklypą naudoti ir vykdyti veiklas tik pagal žemės sklypui nustatytą pagrindinę naudojimo paskirtį ir būdą (paskirtis – kita, naudojimo būdas – rekreacinės teritorijos);</w:t>
      </w:r>
    </w:p>
    <w:p w14:paraId="6ED3A015" w14:textId="750E1FAF" w:rsidR="008D4C26" w:rsidRDefault="00306303" w:rsidP="008D4C26">
      <w:pPr>
        <w:tabs>
          <w:tab w:val="left" w:pos="709"/>
          <w:tab w:val="left" w:pos="1080"/>
        </w:tabs>
        <w:ind w:firstLine="720"/>
        <w:jc w:val="both"/>
      </w:pPr>
      <w:r>
        <w:t>4</w:t>
      </w:r>
      <w:r w:rsidR="008D4C26">
        <w:t>.2. pastatų, statinių ar įrenginių statyba turi būti vykdoma pagal žemės sklypo detalųjį planą, patvirtintą Anykščių rajono savivaldybės tarybos 2011 m. sausio 27 d. sprendimu Nr. TS-2 ,,Dėl žemės sklypo, esančio Anykščių mieste, Anykščių r. sav., detaliojo plano patvirtinimo“</w:t>
      </w:r>
      <w:r w:rsidR="003C5EBE">
        <w:t>.</w:t>
      </w:r>
      <w:r w:rsidR="003C5EBE" w:rsidRPr="003C5EBE">
        <w:t xml:space="preserve"> </w:t>
      </w:r>
      <w:r w:rsidR="003C5EBE">
        <w:t>Sklype planuojama statyti rekreacinės paskirties pastatą – jaunimo nakvynės namus arba svečių namus su kavine</w:t>
      </w:r>
      <w:r w:rsidR="008D4C26">
        <w:t>;</w:t>
      </w:r>
    </w:p>
    <w:p w14:paraId="4F0707DD" w14:textId="26B952F2" w:rsidR="001161B1" w:rsidRDefault="00306303" w:rsidP="009630EE">
      <w:pPr>
        <w:tabs>
          <w:tab w:val="left" w:pos="709"/>
          <w:tab w:val="left" w:pos="1134"/>
          <w:tab w:val="left" w:pos="1276"/>
        </w:tabs>
        <w:ind w:firstLine="720"/>
        <w:jc w:val="both"/>
      </w:pPr>
      <w:r>
        <w:t>4</w:t>
      </w:r>
      <w:r w:rsidR="008D4C26">
        <w:t xml:space="preserve">.3. nuomininkas privalo užtikrinti Lietuvos Respublikos architektūros įstatyme reglamentuotus architektūros kokybės kriterijus, šio įstatymo nustatyta tvarka teikti parengtus </w:t>
      </w:r>
      <w:r w:rsidR="008D4C26">
        <w:lastRenderedPageBreak/>
        <w:t>projektinius pasiūlymus, architektūrinį ir urbanistinės idėjos sprendinį regioninei architektūros tarybai;</w:t>
      </w:r>
      <w:bookmarkEnd w:id="1"/>
    </w:p>
    <w:p w14:paraId="23968637" w14:textId="77777777" w:rsidR="009630EE" w:rsidRPr="006007F0" w:rsidRDefault="009630EE" w:rsidP="009630EE">
      <w:pPr>
        <w:tabs>
          <w:tab w:val="left" w:pos="709"/>
          <w:tab w:val="left" w:pos="1080"/>
        </w:tabs>
        <w:ind w:firstLine="720"/>
        <w:jc w:val="both"/>
      </w:pPr>
      <w:r w:rsidRPr="006007F0">
        <w:t>4.4. nuomininkas savo lėšomis sklype turi įsirengti inžinerinius tinklus ir parengti pastatų bei statinių techninio projekto dokumentaciją;</w:t>
      </w:r>
    </w:p>
    <w:p w14:paraId="60A7BED9" w14:textId="77777777" w:rsidR="009630EE" w:rsidRPr="006007F0" w:rsidRDefault="009630EE" w:rsidP="009630EE">
      <w:pPr>
        <w:tabs>
          <w:tab w:val="left" w:pos="709"/>
          <w:tab w:val="left" w:pos="1080"/>
          <w:tab w:val="left" w:pos="1260"/>
        </w:tabs>
        <w:ind w:firstLine="720"/>
        <w:jc w:val="both"/>
      </w:pPr>
      <w:r w:rsidRPr="006007F0">
        <w:t>4.5. nuomininkas įsipareigoja per 18 mėnesių laikotarpį nuo valstybinės žemės sklypo nuomos sutarties pasirašymo dienos pastatų ir statinių statybai gauti statybą leidžiantį dokumentą. Dėl objektyvių, nuo nuomininko nepriklausančių priežasčių šis terminas gali būti pratęstas šalių raštišku susitarimu, prieš tai gavus Anykščių rajono savivaldybės tarybos sutikimą;</w:t>
      </w:r>
    </w:p>
    <w:p w14:paraId="1E5186FE" w14:textId="77777777" w:rsidR="009630EE" w:rsidRPr="006007F0" w:rsidRDefault="009630EE" w:rsidP="009630EE">
      <w:pPr>
        <w:tabs>
          <w:tab w:val="left" w:pos="709"/>
          <w:tab w:val="left" w:pos="1080"/>
        </w:tabs>
        <w:ind w:firstLine="720"/>
        <w:jc w:val="both"/>
      </w:pPr>
      <w:r w:rsidRPr="006007F0">
        <w:t>4.6. nuomininkas įsipareigoja per 24 mėnesių laikotarpį nuo valstybinės žemės sklypo nuomos sutarties pasirašymo dienos pradėti statybos darbus žemės sklype. Dėl objektyvių, nuo nuomininko nepriklausančių priežasčių šis terminas gali būti pratęstas šalių raštišku susitarimu, prieš tai gavus Anykščių rajono savivaldybės tarybos sutikimą;</w:t>
      </w:r>
    </w:p>
    <w:p w14:paraId="38B470ED" w14:textId="77777777" w:rsidR="009630EE" w:rsidRPr="006007F0" w:rsidRDefault="009630EE" w:rsidP="009630EE">
      <w:pPr>
        <w:tabs>
          <w:tab w:val="left" w:pos="709"/>
          <w:tab w:val="left" w:pos="1080"/>
        </w:tabs>
        <w:jc w:val="both"/>
      </w:pPr>
      <w:r w:rsidRPr="006007F0">
        <w:tab/>
        <w:t>4.7. ne vėliau kaip po 42 mėnesių nuo valstybinės žemės sklypo nuomos sutarties pasirašymo dienos, pastatai, statiniai ar inžineriniai įrenginiai turi būti pripažinti tinkamais naudoti ir įregistruoti VĮ Registrų centre</w:t>
      </w:r>
      <w:r>
        <w:t>. Dėl objektyvių, nuo nuomininko nepriklausančių priežasčių šis terminas gali būti pratęstas šalių raštišku susitarimu, prieš tai gavus Anykščių rajono savivaldybės tarybos sutikimą</w:t>
      </w:r>
      <w:r w:rsidRPr="006007F0">
        <w:t>;</w:t>
      </w:r>
    </w:p>
    <w:p w14:paraId="7D5D05D7" w14:textId="5E7A9CC1" w:rsidR="009630EE" w:rsidRPr="006007F0" w:rsidRDefault="009630EE" w:rsidP="009630EE">
      <w:pPr>
        <w:tabs>
          <w:tab w:val="left" w:pos="709"/>
          <w:tab w:val="left" w:pos="1080"/>
        </w:tabs>
        <w:jc w:val="both"/>
      </w:pPr>
      <w:r w:rsidRPr="006007F0">
        <w:tab/>
        <w:t>4.8. valstybinės žemės nuomos sutartis nuomotojo reikalavimu nutraukiama Lietuvos Respublikos civilinio kodekso 6.564 straipsnio 1 dalyje išdėstytais atvejais, o taip pat neįvykdžius ar netinkamai įvykdžius bent vienos šio sprendimo 4.1</w:t>
      </w:r>
      <w:r>
        <w:t>–</w:t>
      </w:r>
      <w:r w:rsidRPr="006007F0">
        <w:t xml:space="preserve">4.7 papunkčiuose numatytos sąlygos, įspėjus nuomininką raštu dėl nuomos sutarties nutraukimo prieš du mėnesius. Nutraukus sutartį šiame papunktyje nustatytais pagrindais, nuomotojas turi teisę pareikalauti atlyginti nuostolius. Šalys susitaria, jog minimalūs, neįrodinėtini ir neginčytini nuomotojo patirti nuostoliai sudarys 5 000 Eur (penkis tūkstančius, 00 ct Eurų), jeigu nuomotojas neįrodys, kad patyrė didesnius nuostolius; </w:t>
      </w:r>
    </w:p>
    <w:p w14:paraId="74B60FD3" w14:textId="77777777" w:rsidR="009630EE" w:rsidRPr="006007F0" w:rsidRDefault="009630EE" w:rsidP="009630EE">
      <w:pPr>
        <w:tabs>
          <w:tab w:val="left" w:pos="709"/>
          <w:tab w:val="left" w:pos="1080"/>
        </w:tabs>
        <w:jc w:val="both"/>
      </w:pPr>
      <w:r w:rsidRPr="006007F0">
        <w:tab/>
        <w:t>4.9.  nutraukus valstybinės žemės sklypo nuomos sutartį prieš terminą nuomotojo iniciatyva, kai nuomininkas nesilaiko sutarties sąlygų, jeigu pastatai, statiniai ar inžineriniai įrenginiai pastatyti be leidimo, nuomininkas privalo juos nugriauti ir sutvarkyti žemės sklypą savo lėšomis.</w:t>
      </w:r>
    </w:p>
    <w:p w14:paraId="5485EB34" w14:textId="77777777" w:rsidR="009630EE" w:rsidRPr="00536C41" w:rsidRDefault="009630EE" w:rsidP="009630EE">
      <w:pPr>
        <w:tabs>
          <w:tab w:val="left" w:pos="709"/>
          <w:tab w:val="left" w:pos="851"/>
        </w:tabs>
        <w:overflowPunct w:val="0"/>
        <w:autoSpaceDE w:val="0"/>
        <w:autoSpaceDN w:val="0"/>
        <w:adjustRightInd w:val="0"/>
        <w:jc w:val="both"/>
      </w:pPr>
      <w:r>
        <w:rPr>
          <w:rFonts w:ascii="TimesLT" w:hAnsi="TimesLT"/>
          <w:szCs w:val="20"/>
        </w:rPr>
        <w:tab/>
      </w:r>
      <w:r w:rsidRPr="006007F0">
        <w:rPr>
          <w:rFonts w:ascii="TimesLT" w:hAnsi="TimesLT"/>
          <w:szCs w:val="20"/>
        </w:rPr>
        <w:t xml:space="preserve">Šis sprendimas </w:t>
      </w:r>
      <w:r>
        <w:rPr>
          <w:rFonts w:ascii="TimesLT" w:hAnsi="TimesLT"/>
          <w:szCs w:val="20"/>
        </w:rPr>
        <w:t xml:space="preserve">per vieną mėnesį </w:t>
      </w:r>
      <w:r w:rsidRPr="006007F0">
        <w:rPr>
          <w:rFonts w:ascii="TimesLT" w:hAnsi="TimesLT"/>
          <w:szCs w:val="20"/>
        </w:rPr>
        <w:t xml:space="preserve">gali būti skundžiamas </w:t>
      </w:r>
      <w:r>
        <w:rPr>
          <w:rFonts w:ascii="TimesLT" w:hAnsi="TimesLT"/>
          <w:szCs w:val="20"/>
        </w:rPr>
        <w:t xml:space="preserve">Regionų apygardos administracinio teismo Panevėžio rūmams (Respublikos g. 62, 35158 Panevėžys) </w:t>
      </w:r>
      <w:r w:rsidRPr="006007F0">
        <w:rPr>
          <w:rFonts w:ascii="TimesLT" w:hAnsi="TimesLT"/>
          <w:szCs w:val="20"/>
        </w:rPr>
        <w:t>Lietuvos Respublikos administracinių bylų teisenos įstatymo nustatyta tvarka.</w:t>
      </w:r>
    </w:p>
    <w:p w14:paraId="2BCE08A6" w14:textId="77777777" w:rsidR="003417C9" w:rsidRDefault="003417C9" w:rsidP="001161B1">
      <w:pPr>
        <w:tabs>
          <w:tab w:val="left" w:pos="709"/>
          <w:tab w:val="left" w:pos="851"/>
        </w:tabs>
        <w:overflowPunct w:val="0"/>
        <w:autoSpaceDE w:val="0"/>
        <w:autoSpaceDN w:val="0"/>
        <w:adjustRightInd w:val="0"/>
      </w:pPr>
    </w:p>
    <w:p w14:paraId="70485BAC" w14:textId="2579DC59" w:rsidR="001161B1" w:rsidRDefault="001161B1" w:rsidP="001161B1">
      <w:pPr>
        <w:tabs>
          <w:tab w:val="left" w:pos="709"/>
          <w:tab w:val="left" w:pos="851"/>
        </w:tabs>
        <w:overflowPunct w:val="0"/>
        <w:autoSpaceDE w:val="0"/>
        <w:autoSpaceDN w:val="0"/>
        <w:adjustRightInd w:val="0"/>
      </w:pPr>
      <w:r>
        <w:t>Meras</w:t>
      </w:r>
      <w:r>
        <w:tab/>
      </w:r>
      <w:r>
        <w:tab/>
      </w:r>
      <w:r>
        <w:tab/>
        <w:t xml:space="preserve">                                                                                                          Sigutis Obelevičius</w:t>
      </w:r>
      <w:r>
        <w:tab/>
      </w:r>
      <w:r>
        <w:tab/>
      </w:r>
      <w:r>
        <w:tab/>
      </w:r>
      <w:r>
        <w:tab/>
      </w:r>
      <w:r>
        <w:tab/>
      </w:r>
      <w:r>
        <w:tab/>
      </w:r>
      <w:r>
        <w:tab/>
      </w:r>
      <w:r>
        <w:tab/>
      </w:r>
      <w:r>
        <w:tab/>
        <w:t xml:space="preserve">       </w:t>
      </w:r>
    </w:p>
    <w:tbl>
      <w:tblPr>
        <w:tblW w:w="11663" w:type="dxa"/>
        <w:tblLook w:val="01E0" w:firstRow="1" w:lastRow="1" w:firstColumn="1" w:lastColumn="1" w:noHBand="0" w:noVBand="0"/>
      </w:tblPr>
      <w:tblGrid>
        <w:gridCol w:w="5245"/>
        <w:gridCol w:w="3227"/>
        <w:gridCol w:w="3191"/>
      </w:tblGrid>
      <w:tr w:rsidR="001161B1" w14:paraId="08B79428" w14:textId="77777777" w:rsidTr="00700B52">
        <w:tc>
          <w:tcPr>
            <w:tcW w:w="5245" w:type="dxa"/>
          </w:tcPr>
          <w:p w14:paraId="70EADE19" w14:textId="77777777" w:rsidR="009630EE" w:rsidRDefault="009630EE" w:rsidP="00700B52">
            <w:pPr>
              <w:overflowPunct w:val="0"/>
              <w:autoSpaceDE w:val="0"/>
              <w:autoSpaceDN w:val="0"/>
              <w:adjustRightInd w:val="0"/>
              <w:ind w:right="-292"/>
            </w:pPr>
          </w:p>
          <w:p w14:paraId="1996B8B8" w14:textId="77777777" w:rsidR="009630EE" w:rsidRDefault="009630EE" w:rsidP="00700B52">
            <w:pPr>
              <w:overflowPunct w:val="0"/>
              <w:autoSpaceDE w:val="0"/>
              <w:autoSpaceDN w:val="0"/>
              <w:adjustRightInd w:val="0"/>
              <w:ind w:right="-292"/>
            </w:pPr>
          </w:p>
          <w:p w14:paraId="1A976715" w14:textId="77777777" w:rsidR="009630EE" w:rsidRDefault="009630EE" w:rsidP="00700B52">
            <w:pPr>
              <w:overflowPunct w:val="0"/>
              <w:autoSpaceDE w:val="0"/>
              <w:autoSpaceDN w:val="0"/>
              <w:adjustRightInd w:val="0"/>
              <w:ind w:right="-292"/>
            </w:pPr>
          </w:p>
          <w:p w14:paraId="4B60CC91" w14:textId="77777777" w:rsidR="009630EE" w:rsidRDefault="009630EE" w:rsidP="00700B52">
            <w:pPr>
              <w:overflowPunct w:val="0"/>
              <w:autoSpaceDE w:val="0"/>
              <w:autoSpaceDN w:val="0"/>
              <w:adjustRightInd w:val="0"/>
              <w:ind w:right="-292"/>
            </w:pPr>
          </w:p>
          <w:p w14:paraId="71BA8FD4" w14:textId="77777777" w:rsidR="009630EE" w:rsidRDefault="009630EE" w:rsidP="00700B52">
            <w:pPr>
              <w:overflowPunct w:val="0"/>
              <w:autoSpaceDE w:val="0"/>
              <w:autoSpaceDN w:val="0"/>
              <w:adjustRightInd w:val="0"/>
              <w:ind w:right="-292"/>
            </w:pPr>
          </w:p>
          <w:p w14:paraId="5878C485" w14:textId="77777777" w:rsidR="009630EE" w:rsidRDefault="009630EE" w:rsidP="00700B52">
            <w:pPr>
              <w:overflowPunct w:val="0"/>
              <w:autoSpaceDE w:val="0"/>
              <w:autoSpaceDN w:val="0"/>
              <w:adjustRightInd w:val="0"/>
              <w:ind w:right="-292"/>
            </w:pPr>
          </w:p>
          <w:p w14:paraId="489F9E98" w14:textId="1D2CBDC4" w:rsidR="001161B1" w:rsidRDefault="009630EE" w:rsidP="00700B52">
            <w:pPr>
              <w:overflowPunct w:val="0"/>
              <w:autoSpaceDE w:val="0"/>
              <w:autoSpaceDN w:val="0"/>
              <w:adjustRightInd w:val="0"/>
              <w:ind w:right="-292"/>
            </w:pPr>
            <w:r>
              <w:t>Ligita Kuliešaitė                   Sigita Mačytė-Šulskienė</w:t>
            </w:r>
          </w:p>
        </w:tc>
        <w:tc>
          <w:tcPr>
            <w:tcW w:w="3227" w:type="dxa"/>
          </w:tcPr>
          <w:p w14:paraId="345123A1" w14:textId="002CC99B" w:rsidR="001161B1" w:rsidRPr="00FE2B0E" w:rsidRDefault="001161B1" w:rsidP="00700B52">
            <w:pPr>
              <w:overflowPunct w:val="0"/>
              <w:autoSpaceDE w:val="0"/>
              <w:autoSpaceDN w:val="0"/>
              <w:adjustRightInd w:val="0"/>
              <w:rPr>
                <w:strike/>
              </w:rPr>
            </w:pPr>
          </w:p>
        </w:tc>
        <w:tc>
          <w:tcPr>
            <w:tcW w:w="3191" w:type="dxa"/>
          </w:tcPr>
          <w:p w14:paraId="27D09A2E" w14:textId="77777777" w:rsidR="001161B1" w:rsidRDefault="001161B1" w:rsidP="00700B52">
            <w:pPr>
              <w:overflowPunct w:val="0"/>
              <w:autoSpaceDE w:val="0"/>
              <w:autoSpaceDN w:val="0"/>
              <w:adjustRightInd w:val="0"/>
            </w:pPr>
          </w:p>
        </w:tc>
      </w:tr>
      <w:tr w:rsidR="001161B1" w14:paraId="4BB94B8B" w14:textId="77777777" w:rsidTr="00700B52">
        <w:tc>
          <w:tcPr>
            <w:tcW w:w="5245" w:type="dxa"/>
          </w:tcPr>
          <w:p w14:paraId="41EE1981" w14:textId="47708F81" w:rsidR="001161B1" w:rsidRDefault="00504FAD" w:rsidP="00504FAD">
            <w:pPr>
              <w:overflowPunct w:val="0"/>
              <w:autoSpaceDE w:val="0"/>
              <w:autoSpaceDN w:val="0"/>
              <w:adjustRightInd w:val="0"/>
              <w:ind w:right="-245"/>
            </w:pPr>
            <w:r>
              <w:t>2020-</w:t>
            </w:r>
            <w:r w:rsidR="001161B1">
              <w:t>0</w:t>
            </w:r>
            <w:r>
              <w:t>5</w:t>
            </w:r>
            <w:r w:rsidR="001161B1">
              <w:t xml:space="preserve">-   </w:t>
            </w:r>
            <w:r>
              <w:t xml:space="preserve">                            2020-05</w:t>
            </w:r>
            <w:r w:rsidR="001161B1">
              <w:t>-</w:t>
            </w:r>
          </w:p>
          <w:p w14:paraId="665553F6" w14:textId="18006764" w:rsidR="001161B1" w:rsidRDefault="001161B1" w:rsidP="00700B52">
            <w:pPr>
              <w:overflowPunct w:val="0"/>
              <w:autoSpaceDE w:val="0"/>
              <w:autoSpaceDN w:val="0"/>
              <w:adjustRightInd w:val="0"/>
            </w:pPr>
          </w:p>
          <w:p w14:paraId="628B2870" w14:textId="77777777" w:rsidR="003417C9" w:rsidRDefault="003417C9" w:rsidP="00700B52">
            <w:pPr>
              <w:overflowPunct w:val="0"/>
              <w:autoSpaceDE w:val="0"/>
              <w:autoSpaceDN w:val="0"/>
              <w:adjustRightInd w:val="0"/>
            </w:pPr>
          </w:p>
          <w:p w14:paraId="48D141BE" w14:textId="77777777" w:rsidR="003417C9" w:rsidRDefault="003417C9" w:rsidP="00700B52">
            <w:pPr>
              <w:overflowPunct w:val="0"/>
              <w:autoSpaceDE w:val="0"/>
              <w:autoSpaceDN w:val="0"/>
              <w:adjustRightInd w:val="0"/>
            </w:pPr>
          </w:p>
          <w:p w14:paraId="1ED3F975" w14:textId="77777777" w:rsidR="003417C9" w:rsidRDefault="003417C9" w:rsidP="00700B52">
            <w:pPr>
              <w:overflowPunct w:val="0"/>
              <w:autoSpaceDE w:val="0"/>
              <w:autoSpaceDN w:val="0"/>
              <w:adjustRightInd w:val="0"/>
            </w:pPr>
          </w:p>
          <w:p w14:paraId="0F9B4AF9" w14:textId="49AEB079" w:rsidR="003417C9" w:rsidRDefault="003417C9" w:rsidP="00700B52">
            <w:pPr>
              <w:overflowPunct w:val="0"/>
              <w:autoSpaceDE w:val="0"/>
              <w:autoSpaceDN w:val="0"/>
              <w:adjustRightInd w:val="0"/>
            </w:pPr>
            <w:r>
              <w:t>Daiva Gasiūnienė               Inga Radzevičienė</w:t>
            </w:r>
          </w:p>
          <w:p w14:paraId="7282E5FF" w14:textId="4DB4F9A8" w:rsidR="001161B1" w:rsidRDefault="003417C9" w:rsidP="00700B52">
            <w:pPr>
              <w:overflowPunct w:val="0"/>
              <w:autoSpaceDE w:val="0"/>
              <w:autoSpaceDN w:val="0"/>
              <w:adjustRightInd w:val="0"/>
            </w:pPr>
            <w:r>
              <w:t>2020-</w:t>
            </w:r>
            <w:r w:rsidR="001161B1">
              <w:t>0</w:t>
            </w:r>
            <w:r>
              <w:t>5</w:t>
            </w:r>
            <w:r w:rsidR="001161B1">
              <w:t>-</w:t>
            </w:r>
            <w:r>
              <w:t xml:space="preserve">                             2020-05-</w:t>
            </w:r>
          </w:p>
        </w:tc>
        <w:tc>
          <w:tcPr>
            <w:tcW w:w="3227" w:type="dxa"/>
          </w:tcPr>
          <w:p w14:paraId="22BE5B7A" w14:textId="513EDEA1" w:rsidR="001161B1" w:rsidRDefault="003417C9" w:rsidP="00700B52">
            <w:pPr>
              <w:overflowPunct w:val="0"/>
              <w:autoSpaceDE w:val="0"/>
              <w:autoSpaceDN w:val="0"/>
              <w:adjustRightInd w:val="0"/>
            </w:pPr>
            <w:r>
              <w:t xml:space="preserve">                   </w:t>
            </w:r>
          </w:p>
          <w:p w14:paraId="7BC82A43" w14:textId="77777777" w:rsidR="001161B1" w:rsidRDefault="001161B1" w:rsidP="00700B52">
            <w:pPr>
              <w:overflowPunct w:val="0"/>
              <w:autoSpaceDE w:val="0"/>
              <w:autoSpaceDN w:val="0"/>
              <w:adjustRightInd w:val="0"/>
            </w:pPr>
          </w:p>
          <w:p w14:paraId="490A4F77" w14:textId="77777777" w:rsidR="001161B1" w:rsidRDefault="001161B1" w:rsidP="00700B52">
            <w:r>
              <w:t xml:space="preserve">                    </w:t>
            </w:r>
          </w:p>
          <w:p w14:paraId="78FEFC88" w14:textId="77777777" w:rsidR="003417C9" w:rsidRDefault="001161B1" w:rsidP="00700B52">
            <w:r>
              <w:t xml:space="preserve">                    </w:t>
            </w:r>
          </w:p>
          <w:p w14:paraId="2E23F445" w14:textId="77777777" w:rsidR="003417C9" w:rsidRDefault="003417C9" w:rsidP="00700B52"/>
          <w:p w14:paraId="2B975D47" w14:textId="345EBDE7" w:rsidR="001161B1" w:rsidRDefault="003417C9" w:rsidP="00700B52">
            <w:r>
              <w:t xml:space="preserve">                    </w:t>
            </w:r>
            <w:r w:rsidR="001161B1">
              <w:t xml:space="preserve">Parengė: </w:t>
            </w:r>
          </w:p>
          <w:p w14:paraId="68E2267C" w14:textId="77777777" w:rsidR="001161B1" w:rsidRDefault="001161B1" w:rsidP="00700B52">
            <w:r>
              <w:t xml:space="preserve">                    R. Budreikienė</w:t>
            </w:r>
          </w:p>
          <w:p w14:paraId="46EB5E01" w14:textId="3E9113DB" w:rsidR="001161B1" w:rsidRDefault="003417C9" w:rsidP="00700B52">
            <w:r>
              <w:t xml:space="preserve">                    2020-05</w:t>
            </w:r>
            <w:r w:rsidR="001161B1">
              <w:t>-</w:t>
            </w:r>
          </w:p>
        </w:tc>
        <w:tc>
          <w:tcPr>
            <w:tcW w:w="3191" w:type="dxa"/>
          </w:tcPr>
          <w:p w14:paraId="4E8228F9" w14:textId="77777777" w:rsidR="001161B1" w:rsidRDefault="001161B1" w:rsidP="00700B52"/>
          <w:p w14:paraId="726AC5C6" w14:textId="77777777" w:rsidR="001161B1" w:rsidRDefault="001161B1" w:rsidP="00700B52"/>
          <w:p w14:paraId="05323DA9" w14:textId="77777777" w:rsidR="001161B1" w:rsidRDefault="001161B1" w:rsidP="00700B52">
            <w:pPr>
              <w:overflowPunct w:val="0"/>
              <w:autoSpaceDE w:val="0"/>
              <w:autoSpaceDN w:val="0"/>
              <w:adjustRightInd w:val="0"/>
            </w:pPr>
          </w:p>
          <w:p w14:paraId="73743244" w14:textId="77777777" w:rsidR="001161B1" w:rsidRDefault="001161B1" w:rsidP="00700B52">
            <w:pPr>
              <w:overflowPunct w:val="0"/>
              <w:autoSpaceDE w:val="0"/>
              <w:autoSpaceDN w:val="0"/>
              <w:adjustRightInd w:val="0"/>
            </w:pPr>
          </w:p>
        </w:tc>
      </w:tr>
    </w:tbl>
    <w:p w14:paraId="3CA66A1B" w14:textId="77777777" w:rsidR="00AF7E90" w:rsidRDefault="00AF7E90" w:rsidP="00DF756E">
      <w:pPr>
        <w:tabs>
          <w:tab w:val="right" w:pos="9638"/>
        </w:tabs>
        <w:contextualSpacing/>
        <w:jc w:val="center"/>
        <w:rPr>
          <w:b/>
        </w:rPr>
      </w:pPr>
    </w:p>
    <w:p w14:paraId="19323196" w14:textId="2C1804A0" w:rsidR="00073871" w:rsidRDefault="00073871" w:rsidP="00BD0350">
      <w:pPr>
        <w:tabs>
          <w:tab w:val="right" w:pos="9638"/>
        </w:tabs>
        <w:contextualSpacing/>
        <w:rPr>
          <w:b/>
        </w:rPr>
      </w:pPr>
    </w:p>
    <w:p w14:paraId="30762D97" w14:textId="77777777" w:rsidR="009630EE" w:rsidRDefault="009630EE" w:rsidP="00BD0350">
      <w:pPr>
        <w:tabs>
          <w:tab w:val="right" w:pos="9638"/>
        </w:tabs>
        <w:contextualSpacing/>
        <w:rPr>
          <w:b/>
        </w:rPr>
      </w:pPr>
    </w:p>
    <w:p w14:paraId="5C4F94EB" w14:textId="77777777" w:rsidR="002E382F" w:rsidRPr="008075A1" w:rsidRDefault="002E382F" w:rsidP="002E382F">
      <w:pPr>
        <w:shd w:val="clear" w:color="auto" w:fill="FFFFFF"/>
        <w:spacing w:line="360" w:lineRule="atLeast"/>
        <w:ind w:firstLine="720"/>
        <w:jc w:val="center"/>
        <w:rPr>
          <w:color w:val="000000"/>
          <w:lang w:eastAsia="lt-LT"/>
        </w:rPr>
      </w:pPr>
      <w:r w:rsidRPr="008075A1">
        <w:rPr>
          <w:b/>
          <w:bCs/>
          <w:color w:val="000000"/>
          <w:lang w:eastAsia="lt-LT"/>
        </w:rPr>
        <w:lastRenderedPageBreak/>
        <w:t>AIŠKINAMASIS RAŠTAS</w:t>
      </w:r>
    </w:p>
    <w:p w14:paraId="7410E6BE" w14:textId="77777777" w:rsidR="002E382F" w:rsidRPr="008075A1" w:rsidRDefault="002E382F" w:rsidP="002E382F">
      <w:pPr>
        <w:shd w:val="clear" w:color="auto" w:fill="FFFFFF"/>
        <w:ind w:firstLine="720"/>
        <w:jc w:val="both"/>
        <w:rPr>
          <w:color w:val="000000"/>
          <w:lang w:eastAsia="lt-LT"/>
        </w:rPr>
      </w:pPr>
      <w:r w:rsidRPr="008075A1">
        <w:rPr>
          <w:b/>
          <w:bCs/>
          <w:color w:val="000000"/>
          <w:lang w:eastAsia="lt-LT"/>
        </w:rPr>
        <w:t> </w:t>
      </w:r>
    </w:p>
    <w:p w14:paraId="4770EC07" w14:textId="77777777" w:rsidR="002E382F" w:rsidRPr="008075A1" w:rsidRDefault="002E382F" w:rsidP="002E382F">
      <w:pPr>
        <w:shd w:val="clear" w:color="auto" w:fill="FFFFFF"/>
        <w:spacing w:line="330" w:lineRule="atLeast"/>
        <w:ind w:firstLine="720"/>
        <w:jc w:val="both"/>
        <w:rPr>
          <w:rFonts w:ascii="Calibri" w:hAnsi="Calibri" w:cs="Calibri"/>
          <w:color w:val="000000"/>
          <w:lang w:eastAsia="lt-LT"/>
        </w:rPr>
      </w:pPr>
      <w:r w:rsidRPr="008075A1">
        <w:rPr>
          <w:b/>
          <w:bCs/>
          <w:color w:val="000000"/>
          <w:lang w:eastAsia="lt-LT"/>
        </w:rPr>
        <w:t>1.   Sprendimo projekto motyvai, tikslai ir uždaviniai:</w:t>
      </w:r>
    </w:p>
    <w:p w14:paraId="521B9CB0" w14:textId="054A95DF" w:rsidR="002E382F" w:rsidRPr="008075A1" w:rsidRDefault="002E382F" w:rsidP="002E382F">
      <w:pPr>
        <w:tabs>
          <w:tab w:val="left" w:pos="709"/>
          <w:tab w:val="left" w:pos="1080"/>
        </w:tabs>
        <w:ind w:firstLine="720"/>
        <w:jc w:val="both"/>
        <w:rPr>
          <w:color w:val="FF0000"/>
        </w:rPr>
      </w:pPr>
      <w:r w:rsidRPr="008075A1">
        <w:rPr>
          <w:color w:val="000000"/>
        </w:rPr>
        <w:t xml:space="preserve">Anykščių rajono savivaldybė patikėjimo teise valdo valstybinės žemės sklypą </w:t>
      </w:r>
      <w:r w:rsidRPr="008075A1">
        <w:rPr>
          <w:bCs/>
        </w:rPr>
        <w:t>(kadastro Nr</w:t>
      </w:r>
      <w:r w:rsidR="00E0240B" w:rsidRPr="008075A1">
        <w:rPr>
          <w:bCs/>
        </w:rPr>
        <w:t>.</w:t>
      </w:r>
      <w:r w:rsidR="00E0240B" w:rsidRPr="008075A1">
        <w:t>3403/0009:51</w:t>
      </w:r>
      <w:r w:rsidRPr="008075A1">
        <w:rPr>
          <w:bCs/>
        </w:rPr>
        <w:t>), esantį</w:t>
      </w:r>
      <w:r w:rsidRPr="008075A1">
        <w:rPr>
          <w:color w:val="000000"/>
        </w:rPr>
        <w:t xml:space="preserve"> Anykščių r. sav., Anykščių m., </w:t>
      </w:r>
      <w:r w:rsidR="00306303" w:rsidRPr="008075A1">
        <w:rPr>
          <w:color w:val="000000"/>
        </w:rPr>
        <w:t>J. Jablonskio</w:t>
      </w:r>
      <w:r w:rsidRPr="008075A1">
        <w:rPr>
          <w:color w:val="000000"/>
        </w:rPr>
        <w:t xml:space="preserve"> g. </w:t>
      </w:r>
      <w:r w:rsidR="00306303" w:rsidRPr="008075A1">
        <w:rPr>
          <w:color w:val="000000"/>
        </w:rPr>
        <w:t>17F</w:t>
      </w:r>
      <w:r w:rsidRPr="008075A1">
        <w:rPr>
          <w:color w:val="000000"/>
        </w:rPr>
        <w:t>. Siekiant pritraukti privataus sektoriaus investicija</w:t>
      </w:r>
      <w:r w:rsidRPr="008075A1">
        <w:t>s</w:t>
      </w:r>
      <w:r w:rsidRPr="008075A1">
        <w:rPr>
          <w:color w:val="000000"/>
        </w:rPr>
        <w:t xml:space="preserve"> infrastruktū</w:t>
      </w:r>
      <w:r w:rsidRPr="008075A1">
        <w:t>rai</w:t>
      </w:r>
      <w:r w:rsidRPr="008075A1">
        <w:rPr>
          <w:color w:val="000000"/>
        </w:rPr>
        <w:t>, s</w:t>
      </w:r>
      <w:r w:rsidRPr="008075A1">
        <w:t>kirtai</w:t>
      </w:r>
      <w:r w:rsidRPr="008075A1">
        <w:rPr>
          <w:color w:val="000000"/>
        </w:rPr>
        <w:t xml:space="preserve"> turizmo, kultūros, sporto, rekreacijos ir sveikatingumo reikmėms kurti Anykščių mieste, šį sklypą tikslinga išnuomoti atviro aukciono būdu. Sprendimo projektas teikiamas vadovaujantis </w:t>
      </w:r>
      <w:r w:rsidRPr="008075A1">
        <w:t>Naujų kitos paskirties valstybinės žemės sklypų pardavimo ir nuomos taisyklių, patvirtintų</w:t>
      </w:r>
      <w:r w:rsidRPr="008075A1">
        <w:rPr>
          <w:color w:val="000000"/>
        </w:rPr>
        <w:t xml:space="preserve"> </w:t>
      </w:r>
      <w:r w:rsidRPr="008075A1">
        <w:t xml:space="preserve">Lietuvos Respublikos Vyriausybės 1999 m. birželio 2 d. nutarimu Nr. 692 ,,Dėl </w:t>
      </w:r>
      <w:r w:rsidR="00FE2B0E" w:rsidRPr="008075A1">
        <w:t>n</w:t>
      </w:r>
      <w:r w:rsidRPr="008075A1">
        <w:t xml:space="preserve">aujų kitos paskirties valstybinės žemės sklypų pardavimo ir nuomos“, nuostatomis. Žemės sklypo detaliajame plane, patvirtintame Anykščių rajono savivaldybės tarybos 2011 m. sausio 27 d. sprendimu Nr. TS-2 ,,Dėl žemės sklypo, esančio Anykščių mieste, Anykščių r. sav., detaliojo plano patvirtinimo“, sklype planuojama statyti rekreacinės paskirties pastatą – jaunimo nakvynės namus arba svečių namus su kavine. </w:t>
      </w:r>
    </w:p>
    <w:p w14:paraId="0856E51B" w14:textId="3C809FC0" w:rsidR="002E382F" w:rsidRPr="008075A1" w:rsidRDefault="00AA6F0B" w:rsidP="002E382F">
      <w:pPr>
        <w:tabs>
          <w:tab w:val="left" w:pos="709"/>
          <w:tab w:val="left" w:pos="1080"/>
        </w:tabs>
        <w:jc w:val="both"/>
        <w:rPr>
          <w:color w:val="000000"/>
        </w:rPr>
      </w:pPr>
      <w:r w:rsidRPr="008075A1">
        <w:t xml:space="preserve">            </w:t>
      </w:r>
      <w:r w:rsidR="002E382F" w:rsidRPr="008075A1">
        <w:t>Žemės sklypo nuomos terminas</w:t>
      </w:r>
      <w:r w:rsidR="002E382F" w:rsidRPr="008075A1">
        <w:rPr>
          <w:color w:val="000000"/>
        </w:rPr>
        <w:t xml:space="preserve"> nustatytas vadovaujantis statybos techniniu reglamentu STR 1.12.0</w:t>
      </w:r>
      <w:r w:rsidR="00FE2B0E" w:rsidRPr="008075A1">
        <w:t>6</w:t>
      </w:r>
      <w:r w:rsidR="002E382F" w:rsidRPr="008075A1">
        <w:rPr>
          <w:color w:val="000000"/>
        </w:rPr>
        <w:t>:2002 ,,Statinio naudojimo paskirtis ir gyvavimo trukmė“</w:t>
      </w:r>
      <w:r w:rsidRPr="008075A1">
        <w:t>,</w:t>
      </w:r>
      <w:r w:rsidR="00FE2B0E" w:rsidRPr="008075A1">
        <w:rPr>
          <w:color w:val="FF0000"/>
        </w:rPr>
        <w:t xml:space="preserve"> </w:t>
      </w:r>
      <w:r w:rsidR="00FE2B0E" w:rsidRPr="008075A1">
        <w:t xml:space="preserve">patvirtintu Lietuvos Respublikos Aplinkos ministro 2002 m. spalio 30 d. įsakymu Nr. 565 „Dėl </w:t>
      </w:r>
      <w:r w:rsidR="00FE2B0E" w:rsidRPr="008075A1">
        <w:rPr>
          <w:bCs/>
          <w:shd w:val="clear" w:color="auto" w:fill="FFFFFF"/>
        </w:rPr>
        <w:t>statybos techninio reglamen</w:t>
      </w:r>
      <w:r w:rsidRPr="008075A1">
        <w:rPr>
          <w:bCs/>
          <w:shd w:val="clear" w:color="auto" w:fill="FFFFFF"/>
        </w:rPr>
        <w:t>to STR 1.12.06:2002 „</w:t>
      </w:r>
      <w:r w:rsidR="00FE2B0E" w:rsidRPr="008075A1">
        <w:rPr>
          <w:bCs/>
          <w:shd w:val="clear" w:color="auto" w:fill="FFFFFF"/>
        </w:rPr>
        <w:t>Statinio naudoji</w:t>
      </w:r>
      <w:r w:rsidRPr="008075A1">
        <w:rPr>
          <w:bCs/>
          <w:shd w:val="clear" w:color="auto" w:fill="FFFFFF"/>
        </w:rPr>
        <w:t>mo paskirtis ir gyvavimo trukmė“</w:t>
      </w:r>
      <w:r w:rsidR="00FE2B0E" w:rsidRPr="008075A1">
        <w:rPr>
          <w:bCs/>
          <w:shd w:val="clear" w:color="auto" w:fill="FFFFFF"/>
        </w:rPr>
        <w:t xml:space="preserve"> patvirtinimo</w:t>
      </w:r>
      <w:r w:rsidR="002E382F" w:rsidRPr="008075A1">
        <w:rPr>
          <w:color w:val="000000"/>
        </w:rPr>
        <w:t>, atsižvelgiant į būsimo statinio gyvavimo trukmę, statybos produktus</w:t>
      </w:r>
      <w:r w:rsidRPr="008075A1">
        <w:t>,</w:t>
      </w:r>
      <w:r w:rsidR="002E382F" w:rsidRPr="008075A1">
        <w:rPr>
          <w:color w:val="000000"/>
        </w:rPr>
        <w:t xml:space="preserve"> iš kurių jis bus statomas, klimato sąlygas ir naudojimo paskirtį. Šio sprendimo 2 punkte išnuomojamo žemės sklypo pradinis metinis žemės nuomos mokesčio dydis paskaičiuotas vadovaujantis Lietuvos Respublikos Vyriausybės 1999 m. vasario 24 d. nutarimo Nr. 205 ,,Dėl žemės įvertinimo tvarkos“ nuostatomis </w:t>
      </w:r>
      <w:r w:rsidR="002E382F" w:rsidRPr="008075A1">
        <w:t xml:space="preserve">ir Anykščių rajono savivaldybės tarybos 2020 m. balandžio 30 d. sprendimu Nr. 1-TS-105 ,,Dėl 2020 metų žemės nuomos mokesčio tarifų ir lengvatų nustatymo“. Priėmus šį Anykščių rajono savivaldybės tarybos sprendimą, jis kartu su prašymu bus perduotas </w:t>
      </w:r>
      <w:r w:rsidR="002E382F" w:rsidRPr="008075A1">
        <w:rPr>
          <w:color w:val="000000"/>
        </w:rPr>
        <w:t>VĮ Valstybės žemės fondui organizuoti valstybinio žemės sklypo aukcioną.</w:t>
      </w:r>
    </w:p>
    <w:p w14:paraId="089FF622" w14:textId="77777777" w:rsidR="002E382F" w:rsidRPr="008075A1" w:rsidRDefault="002E382F" w:rsidP="002E382F">
      <w:pPr>
        <w:shd w:val="clear" w:color="auto" w:fill="FFFFFF"/>
        <w:spacing w:line="330" w:lineRule="atLeast"/>
        <w:ind w:firstLine="720"/>
        <w:jc w:val="both"/>
        <w:rPr>
          <w:rFonts w:ascii="Calibri" w:hAnsi="Calibri" w:cs="Calibri"/>
          <w:color w:val="000000"/>
          <w:lang w:eastAsia="lt-LT"/>
        </w:rPr>
      </w:pPr>
      <w:r w:rsidRPr="008075A1">
        <w:rPr>
          <w:b/>
          <w:bCs/>
          <w:color w:val="000000"/>
          <w:lang w:eastAsia="lt-LT"/>
        </w:rPr>
        <w:t>2.   Teisinis reglamentavimas:</w:t>
      </w:r>
    </w:p>
    <w:p w14:paraId="7BB2281A" w14:textId="037764D6" w:rsidR="002E382F" w:rsidRPr="008075A1" w:rsidRDefault="002E382F" w:rsidP="002E382F">
      <w:pPr>
        <w:ind w:firstLine="720"/>
        <w:jc w:val="both"/>
        <w:rPr>
          <w:b/>
        </w:rPr>
      </w:pPr>
      <w:r w:rsidRPr="008075A1">
        <w:t>Lietuvos Respublikos vietos savivaldos įstatymas, Lietuvos Respublikos žemės įstatymas, Lietuvos Respublikos Vyriausybės 1999 m. birželi</w:t>
      </w:r>
      <w:r w:rsidR="00AA6F0B" w:rsidRPr="008075A1">
        <w:t xml:space="preserve">o 2 d. nutarimas Nr. 692 ,,Dėl </w:t>
      </w:r>
      <w:r w:rsidR="00AA6F0B" w:rsidRPr="008075A1">
        <w:rPr>
          <w:color w:val="FF0000"/>
        </w:rPr>
        <w:t>n</w:t>
      </w:r>
      <w:r w:rsidRPr="008075A1">
        <w:t xml:space="preserve">aujų kitos paskirties valstybinės žemės sklypų pardavimo ir nuomos“, Naujų kitos paskirties valstybinės žemės sklypų pardavimo ir nuomos taisyklės, patvirtintos Lietuvos Respublikos Vyriausybės 1999 m. birželio 2 d. nutarimu Nr. 692 ,,Dėl </w:t>
      </w:r>
      <w:r w:rsidR="00FE2B0E" w:rsidRPr="008075A1">
        <w:t>n</w:t>
      </w:r>
      <w:r w:rsidRPr="008075A1">
        <w:t xml:space="preserve">aujų kitos paskirties valstybinės žemės sklypų pardavimo ir nuomos“, Lietuvos </w:t>
      </w:r>
      <w:r w:rsidR="00FE2B0E" w:rsidRPr="008075A1">
        <w:t>Respublikos</w:t>
      </w:r>
      <w:r w:rsidR="00FE2B0E" w:rsidRPr="008075A1">
        <w:rPr>
          <w:color w:val="FF0000"/>
        </w:rPr>
        <w:t xml:space="preserve"> </w:t>
      </w:r>
      <w:r w:rsidRPr="008075A1">
        <w:t>Vyriausybės 1999 m. vasario 24 d. nutarimas Nr. 205 ,,Dėl žemės įvertinimo tvarkos“, Valstybinės žemės sklypų pardavimo ir nuomos aukcionų organizavimo taisyklės, patvirtintos Lietuvos Respublikos Vyriausybės 2014 m. kovo 19 d. nutarimu Nr. 261 ,,Dėl Valstybinės žemės sklypų pardavimo ir nuomos aukcionų organizavimo taisyklių patvirtinimo“, Anykščių rajono savivaldybės tarybos 2020 m. balandžio 30 d. sprendimas Nr. 1-TS-105 ,,Dėl 2020 metų žemės nuomos mokesčio tarifų ir lengvatų nustatymo“.</w:t>
      </w:r>
    </w:p>
    <w:p w14:paraId="7CB95EA9" w14:textId="77777777" w:rsidR="002E382F" w:rsidRPr="008075A1" w:rsidRDefault="002E382F" w:rsidP="002E382F">
      <w:pPr>
        <w:shd w:val="clear" w:color="auto" w:fill="FFFFFF"/>
        <w:spacing w:line="360" w:lineRule="atLeast"/>
        <w:ind w:firstLine="720"/>
        <w:jc w:val="both"/>
        <w:rPr>
          <w:color w:val="000000"/>
          <w:lang w:eastAsia="lt-LT"/>
        </w:rPr>
      </w:pPr>
      <w:r w:rsidRPr="008075A1">
        <w:rPr>
          <w:b/>
          <w:bCs/>
          <w:color w:val="000000"/>
          <w:lang w:eastAsia="lt-LT"/>
        </w:rPr>
        <w:t>3. Galimos teigiamos ir neigiamos pasekmės:</w:t>
      </w:r>
    </w:p>
    <w:p w14:paraId="6E7164EA" w14:textId="77777777" w:rsidR="002E382F" w:rsidRPr="008075A1" w:rsidRDefault="002E382F" w:rsidP="002E382F">
      <w:pPr>
        <w:shd w:val="clear" w:color="auto" w:fill="FFFFFF"/>
        <w:ind w:firstLine="709"/>
        <w:jc w:val="both"/>
        <w:rPr>
          <w:b/>
          <w:bCs/>
          <w:color w:val="000000"/>
          <w:lang w:eastAsia="lt-LT"/>
        </w:rPr>
      </w:pPr>
      <w:r w:rsidRPr="008075A1">
        <w:rPr>
          <w:color w:val="000000"/>
        </w:rPr>
        <w:t xml:space="preserve">Patvirtinus tarybos sprendimą būtų sudaryta galimybė privačioms investicijoms sukurti naujus turizmo, rekreacijos objektus ir paslaugas mieste, pagerinti gyvenamąją aplinką. </w:t>
      </w:r>
      <w:r w:rsidRPr="008075A1">
        <w:rPr>
          <w:color w:val="000000"/>
          <w:shd w:val="clear" w:color="auto" w:fill="FFFFFF"/>
        </w:rPr>
        <w:t>Tai</w:t>
      </w:r>
      <w:r w:rsidRPr="008075A1">
        <w:rPr>
          <w:color w:val="99CC00"/>
          <w:shd w:val="clear" w:color="auto" w:fill="FFFFFF"/>
        </w:rPr>
        <w:t xml:space="preserve"> </w:t>
      </w:r>
      <w:r w:rsidRPr="008075A1">
        <w:rPr>
          <w:color w:val="000000"/>
          <w:shd w:val="clear" w:color="auto" w:fill="FFFFFF"/>
        </w:rPr>
        <w:t>lemtų ir naujų darbo vietų atsiradimą.</w:t>
      </w:r>
      <w:r w:rsidRPr="008075A1">
        <w:rPr>
          <w:color w:val="000000"/>
        </w:rPr>
        <w:t xml:space="preserve"> Nepritarus sprendimui nebus sukurtos teisinės prielaidos aukščiau minėto sklypo detaliajame plane įgyvendinti numatytus teritorijos planavimo sprendinius. Tai pristabdytų ir tolesnę Anykščių miesto turizmui ir rekreacijai skirtos infrastruktūros plėtrą.</w:t>
      </w:r>
    </w:p>
    <w:p w14:paraId="0F395807" w14:textId="77777777" w:rsidR="002E382F" w:rsidRPr="008075A1" w:rsidRDefault="002E382F" w:rsidP="002E382F">
      <w:pPr>
        <w:shd w:val="clear" w:color="auto" w:fill="FFFFFF"/>
        <w:spacing w:line="360" w:lineRule="atLeast"/>
        <w:ind w:left="709"/>
        <w:jc w:val="both"/>
        <w:rPr>
          <w:color w:val="000000"/>
          <w:lang w:eastAsia="lt-LT"/>
        </w:rPr>
      </w:pPr>
      <w:r w:rsidRPr="008075A1">
        <w:rPr>
          <w:b/>
          <w:bCs/>
          <w:color w:val="000000"/>
          <w:lang w:eastAsia="lt-LT"/>
        </w:rPr>
        <w:t>4. Lėšų poreikis ir finansavimo šaltiniai (esant galimybei, nurodomos preliminarios sumos, išlaidų sąmatos, skaičiavimai):</w:t>
      </w:r>
    </w:p>
    <w:p w14:paraId="25F2B121" w14:textId="77777777" w:rsidR="002E382F" w:rsidRPr="008075A1" w:rsidRDefault="002E382F" w:rsidP="002E382F">
      <w:pPr>
        <w:shd w:val="clear" w:color="auto" w:fill="FFFFFF"/>
        <w:spacing w:line="360" w:lineRule="atLeast"/>
        <w:ind w:firstLine="720"/>
        <w:jc w:val="both"/>
        <w:rPr>
          <w:b/>
          <w:bCs/>
          <w:color w:val="000000"/>
          <w:lang w:eastAsia="lt-LT"/>
        </w:rPr>
      </w:pPr>
      <w:r w:rsidRPr="008075A1">
        <w:t>Sprendimo įgyvendinimui lėšų nereikia.</w:t>
      </w:r>
    </w:p>
    <w:p w14:paraId="6A81F562" w14:textId="77777777" w:rsidR="002E382F" w:rsidRPr="008075A1" w:rsidRDefault="002E382F" w:rsidP="002E382F">
      <w:pPr>
        <w:shd w:val="clear" w:color="auto" w:fill="FFFFFF"/>
        <w:spacing w:line="360" w:lineRule="atLeast"/>
        <w:ind w:firstLine="720"/>
        <w:jc w:val="both"/>
        <w:rPr>
          <w:color w:val="000000"/>
          <w:lang w:eastAsia="lt-LT"/>
        </w:rPr>
      </w:pPr>
      <w:r w:rsidRPr="008075A1">
        <w:rPr>
          <w:b/>
          <w:bCs/>
          <w:color w:val="000000"/>
          <w:lang w:eastAsia="lt-LT"/>
        </w:rPr>
        <w:t>5. Informacija apie atliktą antikorupcinį vertinimą</w:t>
      </w:r>
    </w:p>
    <w:p w14:paraId="11E9D6B8" w14:textId="77777777" w:rsidR="00FE2B0E" w:rsidRPr="008075A1" w:rsidRDefault="00FE2B0E" w:rsidP="00FE2B0E">
      <w:pPr>
        <w:shd w:val="clear" w:color="auto" w:fill="FFFFFF"/>
        <w:spacing w:line="360" w:lineRule="atLeast"/>
        <w:ind w:firstLine="720"/>
        <w:jc w:val="both"/>
        <w:rPr>
          <w:bCs/>
          <w:lang w:eastAsia="lt-LT"/>
        </w:rPr>
      </w:pPr>
      <w:r w:rsidRPr="008075A1">
        <w:rPr>
          <w:bCs/>
          <w:lang w:eastAsia="lt-LT"/>
        </w:rPr>
        <w:t>Nevertinama</w:t>
      </w:r>
    </w:p>
    <w:p w14:paraId="16AFABDD" w14:textId="77777777" w:rsidR="002E382F" w:rsidRPr="008075A1" w:rsidRDefault="002E382F" w:rsidP="002E382F">
      <w:pPr>
        <w:shd w:val="clear" w:color="auto" w:fill="FFFFFF"/>
        <w:spacing w:line="360" w:lineRule="atLeast"/>
        <w:ind w:firstLine="720"/>
        <w:jc w:val="both"/>
        <w:rPr>
          <w:b/>
          <w:bCs/>
          <w:color w:val="000000"/>
          <w:lang w:eastAsia="lt-LT"/>
        </w:rPr>
      </w:pPr>
    </w:p>
    <w:p w14:paraId="6C60E90A" w14:textId="77777777" w:rsidR="002E382F" w:rsidRPr="008075A1" w:rsidRDefault="002E382F" w:rsidP="002E382F">
      <w:pPr>
        <w:shd w:val="clear" w:color="auto" w:fill="FFFFFF"/>
        <w:spacing w:line="360" w:lineRule="atLeast"/>
        <w:ind w:firstLine="720"/>
        <w:jc w:val="both"/>
        <w:rPr>
          <w:color w:val="000000"/>
          <w:lang w:eastAsia="lt-LT"/>
        </w:rPr>
      </w:pPr>
      <w:r w:rsidRPr="008075A1">
        <w:rPr>
          <w:b/>
          <w:bCs/>
          <w:color w:val="000000"/>
          <w:lang w:eastAsia="lt-LT"/>
        </w:rPr>
        <w:t>6. Informacija apie teisinio reguliavimo poveikio vertinimą:</w:t>
      </w:r>
    </w:p>
    <w:p w14:paraId="52DF12A1" w14:textId="77777777" w:rsidR="00FE2B0E" w:rsidRPr="008075A1" w:rsidRDefault="00FE2B0E" w:rsidP="00FE2B0E">
      <w:pPr>
        <w:shd w:val="clear" w:color="auto" w:fill="FFFFFF"/>
        <w:spacing w:line="360" w:lineRule="atLeast"/>
        <w:ind w:firstLine="720"/>
        <w:jc w:val="both"/>
        <w:rPr>
          <w:bCs/>
          <w:lang w:eastAsia="lt-LT"/>
        </w:rPr>
      </w:pPr>
      <w:r w:rsidRPr="008075A1">
        <w:rPr>
          <w:bCs/>
          <w:lang w:eastAsia="lt-LT"/>
        </w:rPr>
        <w:t>Nevertinama</w:t>
      </w:r>
    </w:p>
    <w:p w14:paraId="5CD927D5" w14:textId="77777777" w:rsidR="002E382F" w:rsidRPr="008075A1" w:rsidRDefault="002E382F" w:rsidP="002E382F">
      <w:pPr>
        <w:shd w:val="clear" w:color="auto" w:fill="FFFFFF"/>
        <w:spacing w:line="360" w:lineRule="atLeast"/>
        <w:ind w:firstLine="709"/>
        <w:jc w:val="both"/>
        <w:rPr>
          <w:b/>
          <w:bCs/>
          <w:color w:val="000000"/>
          <w:lang w:eastAsia="lt-LT"/>
        </w:rPr>
      </w:pPr>
    </w:p>
    <w:p w14:paraId="52DA96C2" w14:textId="26D67C60" w:rsidR="00FE2B0E" w:rsidRPr="008075A1" w:rsidRDefault="002E382F" w:rsidP="00FE2B0E">
      <w:pPr>
        <w:shd w:val="clear" w:color="auto" w:fill="FFFFFF"/>
        <w:spacing w:line="360" w:lineRule="atLeast"/>
        <w:ind w:firstLine="720"/>
        <w:jc w:val="both"/>
        <w:rPr>
          <w:bCs/>
          <w:lang w:eastAsia="lt-LT"/>
        </w:rPr>
      </w:pPr>
      <w:r w:rsidRPr="008075A1">
        <w:rPr>
          <w:b/>
          <w:bCs/>
          <w:color w:val="000000"/>
          <w:lang w:eastAsia="lt-LT"/>
        </w:rPr>
        <w:t>7. Informacija apie administracinės naštos mažinimo vertinimą:</w:t>
      </w:r>
      <w:r w:rsidR="00FE2B0E" w:rsidRPr="008075A1">
        <w:rPr>
          <w:bCs/>
          <w:color w:val="FF0000"/>
          <w:lang w:eastAsia="lt-LT"/>
        </w:rPr>
        <w:t xml:space="preserve"> </w:t>
      </w:r>
      <w:r w:rsidR="00FE2B0E" w:rsidRPr="008075A1">
        <w:rPr>
          <w:bCs/>
          <w:lang w:eastAsia="lt-LT"/>
        </w:rPr>
        <w:t>Nevertinama</w:t>
      </w:r>
    </w:p>
    <w:p w14:paraId="11D9F252" w14:textId="77777777" w:rsidR="002E382F" w:rsidRPr="008075A1" w:rsidRDefault="002E382F" w:rsidP="002E382F">
      <w:pPr>
        <w:shd w:val="clear" w:color="auto" w:fill="FFFFFF"/>
        <w:spacing w:line="360" w:lineRule="atLeast"/>
        <w:ind w:firstLine="709"/>
        <w:jc w:val="both"/>
        <w:rPr>
          <w:color w:val="000000"/>
          <w:lang w:eastAsia="lt-LT"/>
        </w:rPr>
      </w:pP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2536"/>
        <w:gridCol w:w="3576"/>
        <w:gridCol w:w="2696"/>
      </w:tblGrid>
      <w:tr w:rsidR="002E382F" w:rsidRPr="008075A1" w14:paraId="480E341F" w14:textId="77777777" w:rsidTr="002E382F">
        <w:trPr>
          <w:trHeight w:val="1200"/>
        </w:trPr>
        <w:tc>
          <w:tcPr>
            <w:tcW w:w="276"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131E264" w14:textId="77777777" w:rsidR="002E382F" w:rsidRPr="008075A1" w:rsidRDefault="002E382F">
            <w:pPr>
              <w:spacing w:line="256" w:lineRule="auto"/>
              <w:rPr>
                <w:color w:val="000000"/>
                <w:lang w:eastAsia="lt-LT"/>
              </w:rPr>
            </w:pPr>
            <w:r w:rsidRPr="008075A1">
              <w:rPr>
                <w:color w:val="000000"/>
                <w:lang w:eastAsia="lt-LT"/>
              </w:rPr>
              <w:t> </w:t>
            </w:r>
          </w:p>
        </w:tc>
        <w:tc>
          <w:tcPr>
            <w:tcW w:w="253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1C715C9" w14:textId="77777777" w:rsidR="002E382F" w:rsidRPr="008075A1" w:rsidRDefault="002E382F">
            <w:pPr>
              <w:spacing w:line="256" w:lineRule="auto"/>
              <w:ind w:right="113" w:firstLine="567"/>
              <w:rPr>
                <w:color w:val="000000"/>
                <w:lang w:eastAsia="lt-LT"/>
              </w:rPr>
            </w:pPr>
            <w:r w:rsidRPr="008075A1">
              <w:rPr>
                <w:color w:val="000000"/>
                <w:lang w:eastAsia="lt-LT"/>
              </w:rPr>
              <w:t>Administracinės naštos asmenims ir ūkio subjektams vertinimas (tik norminio pobūdžio projektams)</w:t>
            </w:r>
          </w:p>
        </w:tc>
        <w:tc>
          <w:tcPr>
            <w:tcW w:w="35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D9B7272" w14:textId="77777777" w:rsidR="002E382F" w:rsidRPr="008075A1" w:rsidRDefault="002E382F">
            <w:pPr>
              <w:spacing w:line="256" w:lineRule="auto"/>
              <w:rPr>
                <w:color w:val="000000"/>
                <w:lang w:eastAsia="lt-LT"/>
              </w:rPr>
            </w:pPr>
            <w:r w:rsidRPr="008075A1">
              <w:rPr>
                <w:color w:val="000000"/>
                <w:lang w:eastAsia="lt-LT"/>
              </w:rPr>
              <w:t>7.1. Ar projekte numatomi papildomi informaciniai įpareigojimai asmenims ar ūkio subjektams? Nurodykite numatomą jų poveikį.</w:t>
            </w:r>
          </w:p>
        </w:tc>
        <w:tc>
          <w:tcPr>
            <w:tcW w:w="26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F82629E" w14:textId="77777777" w:rsidR="002E382F" w:rsidRPr="008075A1" w:rsidRDefault="002E382F">
            <w:pPr>
              <w:rPr>
                <w:color w:val="000000"/>
                <w:lang w:eastAsia="lt-LT"/>
              </w:rPr>
            </w:pPr>
          </w:p>
        </w:tc>
      </w:tr>
      <w:tr w:rsidR="002E382F" w:rsidRPr="008075A1" w14:paraId="529A3A45" w14:textId="77777777" w:rsidTr="002E382F">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63F25251" w14:textId="77777777" w:rsidR="002E382F" w:rsidRPr="008075A1" w:rsidRDefault="002E382F">
            <w:pPr>
              <w:spacing w:line="256" w:lineRule="auto"/>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624CCB16" w14:textId="77777777" w:rsidR="002E382F" w:rsidRPr="008075A1" w:rsidRDefault="002E382F">
            <w:pPr>
              <w:spacing w:line="256" w:lineRule="auto"/>
              <w:rPr>
                <w:color w:val="000000"/>
                <w:lang w:eastAsia="lt-LT"/>
              </w:rPr>
            </w:pPr>
          </w:p>
        </w:tc>
        <w:tc>
          <w:tcPr>
            <w:tcW w:w="3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17E6C8" w14:textId="77777777" w:rsidR="002E382F" w:rsidRPr="008075A1" w:rsidRDefault="002E382F">
            <w:pPr>
              <w:spacing w:line="256" w:lineRule="auto"/>
              <w:rPr>
                <w:color w:val="000000"/>
                <w:lang w:eastAsia="lt-LT"/>
              </w:rPr>
            </w:pPr>
            <w:r w:rsidRPr="008075A1">
              <w:rPr>
                <w:color w:val="000000"/>
                <w:lang w:eastAsia="lt-LT"/>
              </w:rPr>
              <w:t>7.2. Ar projekte numatant papildomus informacinius įpareigojimus vieniems subjektams, jie mažės kitiems? Nurodykite numatomą poveikį.</w:t>
            </w:r>
          </w:p>
        </w:tc>
        <w:tc>
          <w:tcPr>
            <w:tcW w:w="26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FD4DB1" w14:textId="77777777" w:rsidR="002E382F" w:rsidRPr="008075A1" w:rsidRDefault="002E382F">
            <w:pPr>
              <w:rPr>
                <w:color w:val="000000"/>
                <w:lang w:eastAsia="lt-LT"/>
              </w:rPr>
            </w:pPr>
          </w:p>
        </w:tc>
      </w:tr>
      <w:tr w:rsidR="002E382F" w:rsidRPr="008075A1" w14:paraId="690DB62D" w14:textId="77777777" w:rsidTr="002E382F">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01BA4109" w14:textId="77777777" w:rsidR="002E382F" w:rsidRPr="008075A1" w:rsidRDefault="002E382F">
            <w:pPr>
              <w:spacing w:line="256" w:lineRule="auto"/>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615DB32F" w14:textId="77777777" w:rsidR="002E382F" w:rsidRPr="008075A1" w:rsidRDefault="002E382F">
            <w:pPr>
              <w:spacing w:line="256" w:lineRule="auto"/>
              <w:rPr>
                <w:color w:val="000000"/>
                <w:lang w:eastAsia="lt-LT"/>
              </w:rPr>
            </w:pPr>
          </w:p>
        </w:tc>
        <w:tc>
          <w:tcPr>
            <w:tcW w:w="3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B005C4" w14:textId="77777777" w:rsidR="002E382F" w:rsidRPr="008075A1" w:rsidRDefault="002E382F">
            <w:pPr>
              <w:spacing w:line="256" w:lineRule="auto"/>
              <w:rPr>
                <w:color w:val="000000"/>
                <w:lang w:eastAsia="lt-LT"/>
              </w:rPr>
            </w:pPr>
            <w:r w:rsidRPr="008075A1">
              <w:rPr>
                <w:color w:val="000000"/>
                <w:lang w:eastAsia="lt-LT"/>
              </w:rPr>
              <w:t>7.3. Ar projektu numatoma atsisakyti informacinių įpareigojimų asmenims ar ūkio subjektams? Nurodykite numatomą jų poveikį.</w:t>
            </w:r>
          </w:p>
        </w:tc>
        <w:tc>
          <w:tcPr>
            <w:tcW w:w="26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DA0C11" w14:textId="77777777" w:rsidR="002E382F" w:rsidRPr="008075A1" w:rsidRDefault="002E382F">
            <w:pPr>
              <w:rPr>
                <w:color w:val="000000"/>
                <w:lang w:eastAsia="lt-LT"/>
              </w:rPr>
            </w:pPr>
          </w:p>
        </w:tc>
      </w:tr>
    </w:tbl>
    <w:p w14:paraId="4E12B98F" w14:textId="77777777" w:rsidR="002E382F" w:rsidRPr="008075A1" w:rsidRDefault="002E382F" w:rsidP="002E382F">
      <w:pPr>
        <w:shd w:val="clear" w:color="auto" w:fill="FFFFFF"/>
        <w:jc w:val="both"/>
        <w:rPr>
          <w:color w:val="000000"/>
          <w:lang w:eastAsia="lt-LT"/>
        </w:rPr>
      </w:pPr>
      <w:r w:rsidRPr="008075A1">
        <w:rPr>
          <w:color w:val="000000"/>
          <w:lang w:eastAsia="lt-LT"/>
        </w:rPr>
        <w:t> </w:t>
      </w:r>
    </w:p>
    <w:p w14:paraId="3F657B4A" w14:textId="77777777" w:rsidR="002E382F" w:rsidRPr="008075A1" w:rsidRDefault="002E382F" w:rsidP="002E382F">
      <w:pPr>
        <w:shd w:val="clear" w:color="auto" w:fill="FFFFFF"/>
        <w:spacing w:line="360" w:lineRule="atLeast"/>
        <w:ind w:firstLine="720"/>
        <w:rPr>
          <w:color w:val="000000"/>
          <w:lang w:eastAsia="lt-LT"/>
        </w:rPr>
      </w:pPr>
      <w:r w:rsidRPr="008075A1">
        <w:rPr>
          <w:b/>
          <w:bCs/>
          <w:color w:val="000000"/>
          <w:lang w:eastAsia="lt-LT"/>
        </w:rPr>
        <w:t>8. Kiti paaiškinimai:</w:t>
      </w:r>
    </w:p>
    <w:p w14:paraId="3337A5A4" w14:textId="79354EA4" w:rsidR="002E382F" w:rsidRPr="008075A1" w:rsidRDefault="00FE2B0E" w:rsidP="002E382F">
      <w:pPr>
        <w:shd w:val="clear" w:color="auto" w:fill="FFFFFF"/>
        <w:spacing w:line="360" w:lineRule="atLeast"/>
        <w:ind w:firstLine="720"/>
        <w:rPr>
          <w:bCs/>
          <w:lang w:eastAsia="lt-LT"/>
        </w:rPr>
      </w:pPr>
      <w:r w:rsidRPr="008075A1">
        <w:rPr>
          <w:bCs/>
          <w:lang w:eastAsia="lt-LT"/>
        </w:rPr>
        <w:t>Nėra</w:t>
      </w:r>
    </w:p>
    <w:p w14:paraId="78DA63A9" w14:textId="77777777" w:rsidR="002E382F" w:rsidRPr="008075A1" w:rsidRDefault="002E382F" w:rsidP="002E382F">
      <w:pPr>
        <w:shd w:val="clear" w:color="auto" w:fill="FFFFFF"/>
        <w:spacing w:line="360" w:lineRule="atLeast"/>
        <w:ind w:firstLine="720"/>
        <w:rPr>
          <w:color w:val="000000"/>
          <w:lang w:eastAsia="lt-LT"/>
        </w:rPr>
      </w:pPr>
      <w:r w:rsidRPr="008075A1">
        <w:rPr>
          <w:b/>
          <w:bCs/>
          <w:color w:val="000000"/>
          <w:lang w:eastAsia="lt-LT"/>
        </w:rPr>
        <w:t>9. Sprendimo įgyvendinimo (vykdymo) terminai:</w:t>
      </w:r>
    </w:p>
    <w:p w14:paraId="6D2E377D" w14:textId="77777777" w:rsidR="002E382F" w:rsidRPr="008075A1" w:rsidRDefault="002E382F" w:rsidP="002E382F">
      <w:pPr>
        <w:tabs>
          <w:tab w:val="left" w:pos="426"/>
          <w:tab w:val="left" w:pos="720"/>
          <w:tab w:val="left" w:pos="851"/>
        </w:tabs>
        <w:ind w:firstLine="420"/>
        <w:jc w:val="both"/>
        <w:rPr>
          <w:color w:val="00B050"/>
        </w:rPr>
      </w:pPr>
      <w:r w:rsidRPr="008075A1">
        <w:t xml:space="preserve">    Įsigaliojus tarybos sprendimui Anykščių rajono savivaldybės administracija teiks VĮ Valstybės žemės fondui prašymą organizuoti aukcioną.</w:t>
      </w:r>
    </w:p>
    <w:p w14:paraId="2113A23C" w14:textId="16642223" w:rsidR="002E382F" w:rsidRPr="008075A1" w:rsidRDefault="002E382F" w:rsidP="002E382F">
      <w:pPr>
        <w:shd w:val="clear" w:color="auto" w:fill="FFFFFF"/>
        <w:spacing w:line="360" w:lineRule="atLeast"/>
        <w:ind w:firstLine="720"/>
        <w:rPr>
          <w:color w:val="000000"/>
          <w:lang w:eastAsia="lt-LT"/>
        </w:rPr>
      </w:pPr>
      <w:r w:rsidRPr="008075A1">
        <w:rPr>
          <w:b/>
          <w:bCs/>
          <w:color w:val="000000"/>
          <w:lang w:eastAsia="lt-LT"/>
        </w:rPr>
        <w:t>10. Projekto iniciatorius, rengėjas ir /ar pranešėjas</w:t>
      </w:r>
      <w:r w:rsidR="00AA6F0B" w:rsidRPr="008075A1">
        <w:rPr>
          <w:b/>
          <w:bCs/>
          <w:lang w:eastAsia="lt-LT"/>
        </w:rPr>
        <w:t>:</w:t>
      </w:r>
      <w:r w:rsidRPr="008075A1">
        <w:rPr>
          <w:color w:val="000000"/>
          <w:lang w:eastAsia="lt-LT"/>
        </w:rPr>
        <w:t>             </w:t>
      </w:r>
    </w:p>
    <w:p w14:paraId="094399F6" w14:textId="1E2867AA" w:rsidR="002E382F" w:rsidRPr="008075A1" w:rsidRDefault="002E382F" w:rsidP="002E382F">
      <w:r w:rsidRPr="008075A1">
        <w:t>Iniciatorius – Anykščių rajono savivaldybės administracija.</w:t>
      </w:r>
    </w:p>
    <w:p w14:paraId="017634C2" w14:textId="0F1D9ADC" w:rsidR="002E382F" w:rsidRPr="008075A1" w:rsidRDefault="002E382F" w:rsidP="002E382F">
      <w:r w:rsidRPr="008075A1">
        <w:t>Rengėja – Architektūros ir urbanistikos skyriaus vyr. specialistė Rima Budreikienė</w:t>
      </w:r>
      <w:r w:rsidR="00AA6F0B" w:rsidRPr="008075A1">
        <w:t>.</w:t>
      </w:r>
    </w:p>
    <w:p w14:paraId="2ED2A768" w14:textId="7DCAA2F0" w:rsidR="002E382F" w:rsidRPr="008075A1" w:rsidRDefault="002E382F" w:rsidP="002E382F">
      <w:r w:rsidRPr="008075A1">
        <w:t>Pranešėja – Architektūros ir urbanistikos skyriaus vedėja Daiva Gasiūnienė</w:t>
      </w:r>
      <w:r w:rsidR="00AA6F0B" w:rsidRPr="008075A1">
        <w:t>.</w:t>
      </w:r>
    </w:p>
    <w:p w14:paraId="626D0BB5" w14:textId="77777777" w:rsidR="002E382F" w:rsidRPr="008075A1" w:rsidRDefault="002E382F" w:rsidP="002E382F">
      <w:pPr>
        <w:shd w:val="clear" w:color="auto" w:fill="FFFFFF"/>
        <w:spacing w:line="360" w:lineRule="atLeast"/>
        <w:ind w:firstLine="720"/>
        <w:jc w:val="both"/>
        <w:rPr>
          <w:color w:val="000000"/>
          <w:lang w:eastAsia="lt-LT"/>
        </w:rPr>
      </w:pPr>
    </w:p>
    <w:p w14:paraId="0C671CAD" w14:textId="77777777" w:rsidR="002E382F" w:rsidRPr="008075A1" w:rsidRDefault="002E382F" w:rsidP="002E382F">
      <w:pPr>
        <w:shd w:val="clear" w:color="auto" w:fill="FFFFFF"/>
        <w:spacing w:line="360" w:lineRule="atLeast"/>
        <w:ind w:firstLine="720"/>
        <w:jc w:val="both"/>
        <w:rPr>
          <w:color w:val="000000"/>
          <w:lang w:eastAsia="lt-LT"/>
        </w:rPr>
      </w:pPr>
      <w:r w:rsidRPr="008075A1">
        <w:rPr>
          <w:color w:val="000000"/>
          <w:lang w:eastAsia="lt-LT"/>
        </w:rPr>
        <w:t> </w:t>
      </w:r>
    </w:p>
    <w:p w14:paraId="6AC3C2A8" w14:textId="77777777" w:rsidR="002E382F" w:rsidRPr="008075A1" w:rsidRDefault="002E382F" w:rsidP="002E382F">
      <w:pPr>
        <w:tabs>
          <w:tab w:val="left" w:pos="567"/>
          <w:tab w:val="left" w:pos="709"/>
        </w:tabs>
        <w:spacing w:line="360" w:lineRule="auto"/>
        <w:jc w:val="center"/>
        <w:rPr>
          <w:b/>
        </w:rPr>
      </w:pPr>
    </w:p>
    <w:p w14:paraId="47381EE1" w14:textId="77777777" w:rsidR="00155348" w:rsidRPr="008075A1" w:rsidRDefault="00155348" w:rsidP="00155348">
      <w:pPr>
        <w:tabs>
          <w:tab w:val="right" w:pos="9638"/>
        </w:tabs>
        <w:spacing w:line="288" w:lineRule="auto"/>
        <w:jc w:val="both"/>
        <w:rPr>
          <w:b/>
        </w:rPr>
      </w:pPr>
    </w:p>
    <w:p w14:paraId="37568312" w14:textId="77777777" w:rsidR="00DF756E" w:rsidRPr="008075A1" w:rsidRDefault="00DF756E" w:rsidP="00DF756E">
      <w:r w:rsidRPr="008075A1">
        <w:tab/>
      </w:r>
    </w:p>
    <w:p w14:paraId="527F5ABF" w14:textId="77777777" w:rsidR="00DF756E" w:rsidRPr="008075A1" w:rsidRDefault="00DF756E" w:rsidP="00584232">
      <w:pPr>
        <w:tabs>
          <w:tab w:val="left" w:pos="567"/>
          <w:tab w:val="left" w:pos="709"/>
        </w:tabs>
        <w:spacing w:line="360" w:lineRule="auto"/>
        <w:jc w:val="center"/>
        <w:rPr>
          <w:b/>
        </w:rPr>
      </w:pPr>
    </w:p>
    <w:sectPr w:rsidR="00DF756E" w:rsidRPr="008075A1" w:rsidSect="00622A74">
      <w:headerReference w:type="default" r:id="rId10"/>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B773EE" w14:textId="77777777" w:rsidR="002D08AF" w:rsidRDefault="002D08AF">
      <w:r>
        <w:separator/>
      </w:r>
    </w:p>
  </w:endnote>
  <w:endnote w:type="continuationSeparator" w:id="0">
    <w:p w14:paraId="6F6E9893" w14:textId="77777777" w:rsidR="002D08AF" w:rsidRDefault="002D0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885304" w14:textId="77777777" w:rsidR="002D08AF" w:rsidRDefault="002D08AF">
      <w:r>
        <w:separator/>
      </w:r>
    </w:p>
  </w:footnote>
  <w:footnote w:type="continuationSeparator" w:id="0">
    <w:p w14:paraId="192B9B99" w14:textId="77777777" w:rsidR="002D08AF" w:rsidRDefault="002D08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7A59E" w14:textId="77777777" w:rsidR="008940B5"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B32"/>
    <w:rsid w:val="00045B32"/>
    <w:rsid w:val="000623A2"/>
    <w:rsid w:val="00073871"/>
    <w:rsid w:val="000D1FB5"/>
    <w:rsid w:val="000E3CEB"/>
    <w:rsid w:val="001111D0"/>
    <w:rsid w:val="00111FD1"/>
    <w:rsid w:val="001161B1"/>
    <w:rsid w:val="00155348"/>
    <w:rsid w:val="0017295C"/>
    <w:rsid w:val="001A554D"/>
    <w:rsid w:val="001A5FDE"/>
    <w:rsid w:val="001B4529"/>
    <w:rsid w:val="001F4EE4"/>
    <w:rsid w:val="00205D64"/>
    <w:rsid w:val="0021317E"/>
    <w:rsid w:val="0023279D"/>
    <w:rsid w:val="00273D09"/>
    <w:rsid w:val="0029298E"/>
    <w:rsid w:val="00296A14"/>
    <w:rsid w:val="002B2083"/>
    <w:rsid w:val="002D08AF"/>
    <w:rsid w:val="002E382F"/>
    <w:rsid w:val="002F6D6C"/>
    <w:rsid w:val="00306303"/>
    <w:rsid w:val="0031370D"/>
    <w:rsid w:val="003417C9"/>
    <w:rsid w:val="003509A4"/>
    <w:rsid w:val="00351FA5"/>
    <w:rsid w:val="00375BB8"/>
    <w:rsid w:val="00384BB2"/>
    <w:rsid w:val="00387273"/>
    <w:rsid w:val="00393BF6"/>
    <w:rsid w:val="003C5EBE"/>
    <w:rsid w:val="003C7630"/>
    <w:rsid w:val="003D5368"/>
    <w:rsid w:val="003E4878"/>
    <w:rsid w:val="00407BD6"/>
    <w:rsid w:val="0044214E"/>
    <w:rsid w:val="004447F5"/>
    <w:rsid w:val="00445976"/>
    <w:rsid w:val="00452F5E"/>
    <w:rsid w:val="00456453"/>
    <w:rsid w:val="004864BE"/>
    <w:rsid w:val="00487F39"/>
    <w:rsid w:val="004B5988"/>
    <w:rsid w:val="004C1C3C"/>
    <w:rsid w:val="004D3C12"/>
    <w:rsid w:val="004D57C7"/>
    <w:rsid w:val="004D5940"/>
    <w:rsid w:val="004D5EAD"/>
    <w:rsid w:val="004E56C9"/>
    <w:rsid w:val="004F487E"/>
    <w:rsid w:val="00504FAD"/>
    <w:rsid w:val="0053090E"/>
    <w:rsid w:val="00531A51"/>
    <w:rsid w:val="005351C8"/>
    <w:rsid w:val="00537A69"/>
    <w:rsid w:val="00537CBA"/>
    <w:rsid w:val="0057689E"/>
    <w:rsid w:val="00584232"/>
    <w:rsid w:val="005948F4"/>
    <w:rsid w:val="005F2C72"/>
    <w:rsid w:val="00600E0C"/>
    <w:rsid w:val="0061145A"/>
    <w:rsid w:val="00622A74"/>
    <w:rsid w:val="006238DB"/>
    <w:rsid w:val="00634A5B"/>
    <w:rsid w:val="00652D96"/>
    <w:rsid w:val="00670841"/>
    <w:rsid w:val="00680603"/>
    <w:rsid w:val="00692B04"/>
    <w:rsid w:val="006A694E"/>
    <w:rsid w:val="006C2310"/>
    <w:rsid w:val="006C6D49"/>
    <w:rsid w:val="006D5354"/>
    <w:rsid w:val="006E1309"/>
    <w:rsid w:val="006E7234"/>
    <w:rsid w:val="00704012"/>
    <w:rsid w:val="00733E7D"/>
    <w:rsid w:val="0074218D"/>
    <w:rsid w:val="007543C5"/>
    <w:rsid w:val="0078021F"/>
    <w:rsid w:val="00782AA5"/>
    <w:rsid w:val="00786A9F"/>
    <w:rsid w:val="007953F8"/>
    <w:rsid w:val="007A02BF"/>
    <w:rsid w:val="007D6801"/>
    <w:rsid w:val="007E019F"/>
    <w:rsid w:val="007E2940"/>
    <w:rsid w:val="007E3938"/>
    <w:rsid w:val="00800850"/>
    <w:rsid w:val="008075A1"/>
    <w:rsid w:val="008224D3"/>
    <w:rsid w:val="00832A00"/>
    <w:rsid w:val="00847385"/>
    <w:rsid w:val="008634A6"/>
    <w:rsid w:val="00880524"/>
    <w:rsid w:val="00886AF1"/>
    <w:rsid w:val="008C2C18"/>
    <w:rsid w:val="008D4C26"/>
    <w:rsid w:val="008F71B4"/>
    <w:rsid w:val="00924034"/>
    <w:rsid w:val="00933C26"/>
    <w:rsid w:val="0093568E"/>
    <w:rsid w:val="00935F67"/>
    <w:rsid w:val="009434C0"/>
    <w:rsid w:val="009630EE"/>
    <w:rsid w:val="00965D71"/>
    <w:rsid w:val="009A6847"/>
    <w:rsid w:val="009B037F"/>
    <w:rsid w:val="009D5554"/>
    <w:rsid w:val="009F6353"/>
    <w:rsid w:val="00A439CB"/>
    <w:rsid w:val="00A5153B"/>
    <w:rsid w:val="00A54FDB"/>
    <w:rsid w:val="00A61FE3"/>
    <w:rsid w:val="00A65945"/>
    <w:rsid w:val="00AA6F0B"/>
    <w:rsid w:val="00AC509E"/>
    <w:rsid w:val="00AD3874"/>
    <w:rsid w:val="00AF7E90"/>
    <w:rsid w:val="00B02258"/>
    <w:rsid w:val="00B1335D"/>
    <w:rsid w:val="00B23168"/>
    <w:rsid w:val="00B30996"/>
    <w:rsid w:val="00B464C1"/>
    <w:rsid w:val="00B55177"/>
    <w:rsid w:val="00B635BD"/>
    <w:rsid w:val="00B87382"/>
    <w:rsid w:val="00B95141"/>
    <w:rsid w:val="00B97B03"/>
    <w:rsid w:val="00BA13E9"/>
    <w:rsid w:val="00BB0CA2"/>
    <w:rsid w:val="00BD0350"/>
    <w:rsid w:val="00BD2993"/>
    <w:rsid w:val="00BD3BB5"/>
    <w:rsid w:val="00BE2C04"/>
    <w:rsid w:val="00C250FD"/>
    <w:rsid w:val="00C55569"/>
    <w:rsid w:val="00C654EB"/>
    <w:rsid w:val="00C74255"/>
    <w:rsid w:val="00C8283C"/>
    <w:rsid w:val="00C85A9C"/>
    <w:rsid w:val="00CB38EF"/>
    <w:rsid w:val="00CD298C"/>
    <w:rsid w:val="00CD7134"/>
    <w:rsid w:val="00CF1B73"/>
    <w:rsid w:val="00CF3D63"/>
    <w:rsid w:val="00CF5897"/>
    <w:rsid w:val="00CF7711"/>
    <w:rsid w:val="00D20B2D"/>
    <w:rsid w:val="00D44B5D"/>
    <w:rsid w:val="00D63974"/>
    <w:rsid w:val="00D65B83"/>
    <w:rsid w:val="00D81573"/>
    <w:rsid w:val="00DA2079"/>
    <w:rsid w:val="00DB31B3"/>
    <w:rsid w:val="00DB45F3"/>
    <w:rsid w:val="00DC2FC1"/>
    <w:rsid w:val="00DD6F52"/>
    <w:rsid w:val="00DE0275"/>
    <w:rsid w:val="00DE048E"/>
    <w:rsid w:val="00DE0E37"/>
    <w:rsid w:val="00DF756E"/>
    <w:rsid w:val="00E0240B"/>
    <w:rsid w:val="00E048E6"/>
    <w:rsid w:val="00E32FAF"/>
    <w:rsid w:val="00E4065B"/>
    <w:rsid w:val="00E60EC7"/>
    <w:rsid w:val="00E638BE"/>
    <w:rsid w:val="00E67A73"/>
    <w:rsid w:val="00E82CED"/>
    <w:rsid w:val="00EA0F71"/>
    <w:rsid w:val="00EA363F"/>
    <w:rsid w:val="00EA73D7"/>
    <w:rsid w:val="00EC738C"/>
    <w:rsid w:val="00EE0E71"/>
    <w:rsid w:val="00EE164E"/>
    <w:rsid w:val="00EE52B6"/>
    <w:rsid w:val="00F33E0C"/>
    <w:rsid w:val="00F52FC0"/>
    <w:rsid w:val="00F6578E"/>
    <w:rsid w:val="00F95A67"/>
    <w:rsid w:val="00FA40E8"/>
    <w:rsid w:val="00FA6E31"/>
    <w:rsid w:val="00FB7CA2"/>
    <w:rsid w:val="00FC57CA"/>
    <w:rsid w:val="00FD7027"/>
    <w:rsid w:val="00FE2B0E"/>
    <w:rsid w:val="00FE5D8F"/>
    <w:rsid w:val="00FF1EA6"/>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4F089-9B2E-45DF-A6CE-0E95C4C2C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7156</Words>
  <Characters>4080</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„Windows“ vartotojas</cp:lastModifiedBy>
  <cp:revision>2</cp:revision>
  <cp:lastPrinted>2019-10-23T13:35:00Z</cp:lastPrinted>
  <dcterms:created xsi:type="dcterms:W3CDTF">2020-05-21T09:15:00Z</dcterms:created>
  <dcterms:modified xsi:type="dcterms:W3CDTF">2020-05-21T09:15:00Z</dcterms:modified>
</cp:coreProperties>
</file>